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A6" w:rsidRDefault="00D611A6" w:rsidP="00D611A6">
      <w:pPr>
        <w:jc w:val="center"/>
        <w:rPr>
          <w:b/>
          <w:noProof/>
          <w:sz w:val="24"/>
          <w:szCs w:val="24"/>
          <w:lang w:eastAsia="en-IE"/>
        </w:rPr>
      </w:pPr>
      <w:r>
        <w:rPr>
          <w:b/>
          <w:noProof/>
          <w:sz w:val="24"/>
          <w:szCs w:val="24"/>
          <w:lang w:eastAsia="en-IE"/>
        </w:rPr>
        <w:t>NOTICE IN ACCORDANCE WITH SECTION 10 – EC (PUBLIC PARTICIPATION) REGULATIONS 2010</w:t>
      </w:r>
    </w:p>
    <w:p w:rsidR="00D611A6" w:rsidRDefault="00D611A6" w:rsidP="00D611A6">
      <w:pPr>
        <w:jc w:val="center"/>
        <w:rPr>
          <w:b/>
          <w:noProof/>
          <w:sz w:val="24"/>
          <w:szCs w:val="24"/>
          <w:lang w:eastAsia="en-IE"/>
        </w:rPr>
      </w:pPr>
    </w:p>
    <w:p w:rsidR="00D611A6" w:rsidRDefault="00D611A6" w:rsidP="00D611A6">
      <w:pPr>
        <w:jc w:val="center"/>
        <w:rPr>
          <w:b/>
          <w:noProof/>
          <w:sz w:val="24"/>
          <w:szCs w:val="24"/>
          <w:lang w:eastAsia="en-IE"/>
        </w:rPr>
      </w:pPr>
      <w:r>
        <w:rPr>
          <w:b/>
          <w:noProof/>
          <w:sz w:val="24"/>
          <w:szCs w:val="24"/>
          <w:lang w:eastAsia="en-IE"/>
        </w:rPr>
        <w:t xml:space="preserve">EUROPEAN COMMUNITIES (PUBLIC PARTICIPATION) REGULATIONS 2010 </w:t>
      </w:r>
    </w:p>
    <w:p w:rsidR="00D611A6" w:rsidRDefault="00D611A6" w:rsidP="00D611A6">
      <w:pPr>
        <w:jc w:val="center"/>
        <w:rPr>
          <w:b/>
          <w:noProof/>
          <w:sz w:val="24"/>
          <w:szCs w:val="24"/>
          <w:lang w:eastAsia="en-IE"/>
        </w:rPr>
      </w:pPr>
    </w:p>
    <w:p w:rsidR="00D611A6" w:rsidRDefault="00D611A6" w:rsidP="00D611A6">
      <w:pPr>
        <w:jc w:val="center"/>
        <w:rPr>
          <w:b/>
          <w:noProof/>
          <w:sz w:val="24"/>
          <w:szCs w:val="24"/>
          <w:lang w:eastAsia="en-IE"/>
        </w:rPr>
      </w:pPr>
    </w:p>
    <w:p w:rsidR="00D611A6" w:rsidRPr="009965B2" w:rsidRDefault="00D611A6" w:rsidP="00D611A6">
      <w:pPr>
        <w:jc w:val="center"/>
        <w:rPr>
          <w:b/>
          <w:noProof/>
          <w:sz w:val="24"/>
          <w:szCs w:val="24"/>
          <w:lang w:eastAsia="en-IE"/>
        </w:rPr>
      </w:pPr>
      <w:r w:rsidRPr="009965B2">
        <w:rPr>
          <w:b/>
          <w:noProof/>
          <w:sz w:val="24"/>
          <w:szCs w:val="24"/>
          <w:lang w:eastAsia="en-IE"/>
        </w:rPr>
        <w:t>DECISION ON PLANNING APPLICATIONS ACCOMPANIED BY AN ENVIRONMENTAL IMPACT STATEMENT (EIS)</w:t>
      </w:r>
    </w:p>
    <w:p w:rsidR="00D611A6" w:rsidRDefault="00D611A6" w:rsidP="00D611A6">
      <w:pPr>
        <w:rPr>
          <w:noProof/>
          <w:lang w:eastAsia="en-IE"/>
        </w:rPr>
      </w:pPr>
    </w:p>
    <w:p w:rsidR="00D611A6" w:rsidRDefault="00D611A6" w:rsidP="00D611A6">
      <w:pPr>
        <w:rPr>
          <w:noProof/>
          <w:lang w:eastAsia="en-IE"/>
        </w:rPr>
      </w:pPr>
      <w:r>
        <w:rPr>
          <w:noProof/>
          <w:lang w:eastAsia="en-IE"/>
        </w:rPr>
        <w:t xml:space="preserve">In accordance with Section 10  - EC (Public Participation) Regulations 2010, Waterford City &amp; County Council wishes to advise as follows :-  </w:t>
      </w:r>
    </w:p>
    <w:p w:rsidR="00D611A6" w:rsidRDefault="00D611A6" w:rsidP="00D611A6">
      <w:pPr>
        <w:rPr>
          <w:noProof/>
          <w:lang w:eastAsia="en-IE"/>
        </w:rPr>
      </w:pPr>
    </w:p>
    <w:p w:rsidR="00D611A6" w:rsidRDefault="00D611A6" w:rsidP="00D611A6">
      <w:pPr>
        <w:rPr>
          <w:noProof/>
          <w:lang w:eastAsia="en-IE"/>
        </w:rPr>
      </w:pPr>
      <w:r>
        <w:rPr>
          <w:noProof/>
          <w:lang w:eastAsia="en-IE"/>
        </w:rPr>
        <w:t>Planning Ref.No. :</w:t>
      </w:r>
      <w:r>
        <w:rPr>
          <w:noProof/>
          <w:lang w:eastAsia="en-IE"/>
        </w:rPr>
        <w:tab/>
      </w:r>
      <w:r>
        <w:rPr>
          <w:noProof/>
          <w:lang w:eastAsia="en-IE"/>
        </w:rPr>
        <w:tab/>
        <w:t>19/370</w:t>
      </w:r>
    </w:p>
    <w:p w:rsidR="00D611A6" w:rsidRDefault="00D611A6" w:rsidP="00D611A6">
      <w:pPr>
        <w:rPr>
          <w:noProof/>
          <w:lang w:eastAsia="en-IE"/>
        </w:rPr>
      </w:pPr>
    </w:p>
    <w:p w:rsidR="00D611A6" w:rsidRDefault="00D611A6" w:rsidP="00D611A6">
      <w:pPr>
        <w:rPr>
          <w:noProof/>
          <w:lang w:eastAsia="en-IE"/>
        </w:rPr>
      </w:pPr>
      <w:r>
        <w:rPr>
          <w:noProof/>
          <w:lang w:eastAsia="en-IE"/>
        </w:rPr>
        <w:t>Applicant :</w:t>
      </w:r>
      <w:r>
        <w:rPr>
          <w:noProof/>
          <w:lang w:eastAsia="en-IE"/>
        </w:rPr>
        <w:tab/>
      </w:r>
      <w:r>
        <w:rPr>
          <w:noProof/>
          <w:lang w:eastAsia="en-IE"/>
        </w:rPr>
        <w:tab/>
      </w:r>
      <w:r>
        <w:rPr>
          <w:noProof/>
          <w:lang w:eastAsia="en-IE"/>
        </w:rPr>
        <w:tab/>
        <w:t xml:space="preserve">Kilbarry Development Limited </w:t>
      </w:r>
    </w:p>
    <w:p w:rsidR="00D611A6" w:rsidRDefault="00D611A6" w:rsidP="00D611A6">
      <w:pPr>
        <w:rPr>
          <w:noProof/>
          <w:lang w:eastAsia="en-IE"/>
        </w:rPr>
      </w:pPr>
    </w:p>
    <w:p w:rsidR="00D611A6" w:rsidRDefault="00D611A6" w:rsidP="00D611A6">
      <w:pPr>
        <w:ind w:right="95"/>
        <w:jc w:val="both"/>
        <w:rPr>
          <w:rFonts w:cs="Arial"/>
        </w:rPr>
      </w:pPr>
      <w:r>
        <w:rPr>
          <w:noProof/>
          <w:lang w:eastAsia="en-IE"/>
        </w:rPr>
        <w:t>Development :</w:t>
      </w:r>
      <w:r>
        <w:rPr>
          <w:noProof/>
          <w:lang w:eastAsia="en-IE"/>
        </w:rPr>
        <w:tab/>
      </w:r>
      <w:r>
        <w:rPr>
          <w:noProof/>
          <w:lang w:eastAsia="en-IE"/>
        </w:rPr>
        <w:tab/>
      </w:r>
      <w:r>
        <w:rPr>
          <w:noProof/>
          <w:lang w:eastAsia="en-IE"/>
        </w:rPr>
        <w:tab/>
        <w:t xml:space="preserve">Ten year permission </w:t>
      </w:r>
      <w:r w:rsidR="00B273A4">
        <w:rPr>
          <w:noProof/>
          <w:lang w:eastAsia="en-IE"/>
        </w:rPr>
        <w:t xml:space="preserve">for </w:t>
      </w:r>
      <w:r>
        <w:rPr>
          <w:noProof/>
          <w:lang w:eastAsia="en-IE"/>
        </w:rPr>
        <w:t>a solar energy park on a site of approximately 3.88 hectares consisting of the following :  solar photovoltaic panels on ground mounted steel frames, electrical substation and associated compound with palisade fence, 1 no. Inverter transformer station; 1 no. Battery storage container, underground power cables and ducts; boundary security fence; internal access tracks and associated drainage infrastructure; access road and associated drainage infrastructure; new access to the Lacken Road ; CCTV cameras; temporary construction compound; and all associated site services and works. This application is associated with an overall residential masterplan which has been subject to planning consent pursuant to  Planning Ref.No</w:t>
      </w:r>
      <w:r w:rsidR="00B273A4">
        <w:rPr>
          <w:noProof/>
          <w:lang w:eastAsia="en-IE"/>
        </w:rPr>
        <w:t>s</w:t>
      </w:r>
      <w:r>
        <w:rPr>
          <w:noProof/>
          <w:lang w:eastAsia="en-IE"/>
        </w:rPr>
        <w:t xml:space="preserve">. 18/734; 18/735; 17/895 &amp; 17/896.  </w:t>
      </w:r>
      <w:r w:rsidRPr="00204032">
        <w:rPr>
          <w:rFonts w:cs="Arial"/>
        </w:rPr>
        <w:t xml:space="preserve">An Environmental Impact Assessment Report (EIAR) </w:t>
      </w:r>
      <w:r>
        <w:rPr>
          <w:rFonts w:cs="Arial"/>
        </w:rPr>
        <w:t xml:space="preserve">and a </w:t>
      </w:r>
      <w:proofErr w:type="spellStart"/>
      <w:r>
        <w:rPr>
          <w:rFonts w:cs="Arial"/>
        </w:rPr>
        <w:t>Natura</w:t>
      </w:r>
      <w:proofErr w:type="spellEnd"/>
      <w:r>
        <w:rPr>
          <w:rFonts w:cs="Arial"/>
        </w:rPr>
        <w:t xml:space="preserve"> Impact Statement (N</w:t>
      </w:r>
      <w:r w:rsidR="007024A2">
        <w:rPr>
          <w:rFonts w:cs="Arial"/>
        </w:rPr>
        <w:t>I</w:t>
      </w:r>
      <w:r>
        <w:rPr>
          <w:rFonts w:cs="Arial"/>
        </w:rPr>
        <w:t>S) accompanies this application.</w:t>
      </w:r>
    </w:p>
    <w:p w:rsidR="00D611A6" w:rsidRDefault="00D611A6" w:rsidP="00D611A6">
      <w:pPr>
        <w:ind w:right="95"/>
        <w:jc w:val="both"/>
        <w:rPr>
          <w:rFonts w:cs="Arial"/>
        </w:rPr>
      </w:pPr>
    </w:p>
    <w:p w:rsidR="00D611A6" w:rsidRPr="00D611A6" w:rsidRDefault="00D611A6" w:rsidP="00D611A6">
      <w:pPr>
        <w:ind w:left="2880" w:hanging="2880"/>
        <w:rPr>
          <w:noProof/>
          <w:lang w:eastAsia="en-IE"/>
        </w:rPr>
      </w:pPr>
      <w:r w:rsidRPr="00D611A6">
        <w:rPr>
          <w:b/>
          <w:noProof/>
          <w:lang w:eastAsia="en-IE"/>
        </w:rPr>
        <w:t>Location of Development :</w:t>
      </w:r>
      <w:r w:rsidRPr="00D611A6">
        <w:rPr>
          <w:noProof/>
          <w:lang w:eastAsia="en-IE"/>
        </w:rPr>
        <w:tab/>
        <w:t xml:space="preserve">Lacken, Kilbarry, Waterford. </w:t>
      </w:r>
    </w:p>
    <w:p w:rsidR="00D611A6" w:rsidRPr="00D611A6" w:rsidRDefault="00D611A6" w:rsidP="00D611A6">
      <w:pPr>
        <w:rPr>
          <w:noProof/>
          <w:lang w:eastAsia="en-IE"/>
        </w:rPr>
      </w:pPr>
    </w:p>
    <w:p w:rsidR="00D611A6" w:rsidRPr="008A74B8" w:rsidRDefault="00D611A6" w:rsidP="00D611A6">
      <w:pPr>
        <w:rPr>
          <w:b/>
          <w:noProof/>
          <w:lang w:eastAsia="en-IE"/>
        </w:rPr>
      </w:pPr>
      <w:r w:rsidRPr="008A74B8">
        <w:rPr>
          <w:b/>
          <w:noProof/>
          <w:lang w:eastAsia="en-IE"/>
        </w:rPr>
        <w:t>Waterford City &amp; County Council made a decision to REFUSE planning permission for the above develo</w:t>
      </w:r>
      <w:r w:rsidR="00CC23C5">
        <w:rPr>
          <w:b/>
          <w:noProof/>
          <w:lang w:eastAsia="en-IE"/>
        </w:rPr>
        <w:t>p</w:t>
      </w:r>
      <w:r w:rsidRPr="008A74B8">
        <w:rPr>
          <w:b/>
          <w:noProof/>
          <w:lang w:eastAsia="en-IE"/>
        </w:rPr>
        <w:t>ment on</w:t>
      </w:r>
      <w:r w:rsidR="00B273A4">
        <w:rPr>
          <w:b/>
          <w:noProof/>
          <w:lang w:eastAsia="en-IE"/>
        </w:rPr>
        <w:t xml:space="preserve">  </w:t>
      </w:r>
      <w:r w:rsidRPr="008A74B8">
        <w:rPr>
          <w:b/>
          <w:noProof/>
          <w:lang w:eastAsia="en-IE"/>
        </w:rPr>
        <w:t>the  2</w:t>
      </w:r>
      <w:r w:rsidR="00B273A4">
        <w:rPr>
          <w:b/>
          <w:noProof/>
          <w:lang w:eastAsia="en-IE"/>
        </w:rPr>
        <w:t>4</w:t>
      </w:r>
      <w:r w:rsidR="00B273A4" w:rsidRPr="00B273A4">
        <w:rPr>
          <w:b/>
          <w:noProof/>
          <w:vertAlign w:val="superscript"/>
          <w:lang w:eastAsia="en-IE"/>
        </w:rPr>
        <w:t>th</w:t>
      </w:r>
      <w:r w:rsidR="00B273A4">
        <w:rPr>
          <w:b/>
          <w:noProof/>
          <w:lang w:eastAsia="en-IE"/>
        </w:rPr>
        <w:t xml:space="preserve"> </w:t>
      </w:r>
      <w:r w:rsidRPr="008A74B8">
        <w:rPr>
          <w:b/>
          <w:noProof/>
          <w:lang w:eastAsia="en-IE"/>
        </w:rPr>
        <w:t xml:space="preserve">July, 2019. </w:t>
      </w:r>
    </w:p>
    <w:p w:rsidR="00D611A6" w:rsidRDefault="00D611A6" w:rsidP="00D611A6">
      <w:pPr>
        <w:rPr>
          <w:noProof/>
          <w:lang w:eastAsia="en-IE"/>
        </w:rPr>
      </w:pPr>
    </w:p>
    <w:p w:rsidR="00D611A6" w:rsidRDefault="00D611A6" w:rsidP="00D611A6">
      <w:pPr>
        <w:rPr>
          <w:noProof/>
          <w:lang w:eastAsia="en-IE"/>
        </w:rPr>
      </w:pPr>
      <w:r>
        <w:rPr>
          <w:noProof/>
          <w:lang w:eastAsia="en-IE"/>
        </w:rPr>
        <w:t>The applicant and any person who made submissions or observations in writing to the Planning Authority in relation to the planning application in accordance with Section 37(1) of the Planning &amp; Development Act 2000 (as amended), may appeal such a decision to An Bord Pleanala.</w:t>
      </w:r>
    </w:p>
    <w:p w:rsidR="00D611A6" w:rsidRDefault="00D611A6" w:rsidP="00D611A6">
      <w:pPr>
        <w:rPr>
          <w:noProof/>
          <w:lang w:eastAsia="en-IE"/>
        </w:rPr>
      </w:pPr>
    </w:p>
    <w:p w:rsidR="00D611A6" w:rsidRDefault="00D611A6" w:rsidP="00D611A6">
      <w:pPr>
        <w:rPr>
          <w:noProof/>
          <w:lang w:eastAsia="en-IE"/>
        </w:rPr>
      </w:pPr>
      <w:r>
        <w:rPr>
          <w:noProof/>
          <w:lang w:eastAsia="en-IE"/>
        </w:rPr>
        <w:t>A person may question the validity of any decision of the Planning Authority by way of an application for judicial review, under Order 84 of the Rules of the Superior Courts (S.I. No. 15 of 1986), in accordance with Section 50 of the Planning &amp; Development Act 2000 (as amended).</w:t>
      </w:r>
    </w:p>
    <w:p w:rsidR="00D611A6" w:rsidRDefault="00D611A6" w:rsidP="00D611A6">
      <w:pPr>
        <w:rPr>
          <w:noProof/>
          <w:lang w:eastAsia="en-IE"/>
        </w:rPr>
      </w:pPr>
    </w:p>
    <w:p w:rsidR="00D611A6" w:rsidRDefault="00D611A6" w:rsidP="00D611A6">
      <w:pPr>
        <w:rPr>
          <w:noProof/>
          <w:lang w:eastAsia="en-IE"/>
        </w:rPr>
      </w:pPr>
      <w:r>
        <w:rPr>
          <w:noProof/>
          <w:lang w:eastAsia="en-IE"/>
        </w:rPr>
        <w:t>A person may question the validity of any decision on an appeal by An Bord Pleanala by way of an application for judicial review, under Order 84 of the Rules of the Superior Courts (S.I. No. 15 of 1986), in accordance with Section 50 of the Planning &amp; Development Act 2000 (as amended).</w:t>
      </w:r>
    </w:p>
    <w:p w:rsidR="00D611A6" w:rsidRDefault="00D611A6" w:rsidP="00D611A6">
      <w:pPr>
        <w:rPr>
          <w:noProof/>
          <w:lang w:eastAsia="en-IE"/>
        </w:rPr>
      </w:pPr>
    </w:p>
    <w:p w:rsidR="00D611A6" w:rsidRDefault="00D611A6" w:rsidP="00D611A6">
      <w:pPr>
        <w:rPr>
          <w:noProof/>
          <w:lang w:eastAsia="en-IE"/>
        </w:rPr>
      </w:pPr>
      <w:r>
        <w:rPr>
          <w:noProof/>
          <w:lang w:eastAsia="en-IE"/>
        </w:rPr>
        <w:t xml:space="preserve">Information in relation to making of an appeal may be obtained from An Bord Pleanala’s website at </w:t>
      </w:r>
      <w:hyperlink r:id="rId8" w:history="1">
        <w:r w:rsidRPr="00741B9C">
          <w:rPr>
            <w:rStyle w:val="Hyperlink"/>
            <w:noProof/>
            <w:lang w:eastAsia="en-IE"/>
          </w:rPr>
          <w:t>www.pleanala.ie</w:t>
        </w:r>
      </w:hyperlink>
      <w:r>
        <w:rPr>
          <w:noProof/>
          <w:lang w:eastAsia="en-IE"/>
        </w:rPr>
        <w:t xml:space="preserve">.  Also refer to Section 50 of the Planning &amp; Development Act 2000 (as amended) by Sections 32 and 33 of the Planning &amp; Development Act 2010 in relation to judicial review.  Information is also available from the Citizen’s Information Centre website at </w:t>
      </w:r>
      <w:hyperlink r:id="rId9" w:history="1">
        <w:r w:rsidRPr="00741B9C">
          <w:rPr>
            <w:rStyle w:val="Hyperlink"/>
            <w:noProof/>
            <w:lang w:eastAsia="en-IE"/>
          </w:rPr>
          <w:t>www.citizensinformation.ie</w:t>
        </w:r>
      </w:hyperlink>
      <w:r>
        <w:rPr>
          <w:noProof/>
          <w:lang w:eastAsia="en-IE"/>
        </w:rPr>
        <w:t>.</w:t>
      </w:r>
    </w:p>
    <w:p w:rsidR="00D611A6" w:rsidRDefault="00D611A6" w:rsidP="00D611A6">
      <w:pPr>
        <w:rPr>
          <w:noProof/>
          <w:lang w:eastAsia="en-IE"/>
        </w:rPr>
      </w:pPr>
    </w:p>
    <w:p w:rsidR="00EE58CA" w:rsidRDefault="00EE58CA"/>
    <w:sectPr w:rsidR="00EE58CA" w:rsidSect="008101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11A6"/>
    <w:rsid w:val="00082EBB"/>
    <w:rsid w:val="000C00E4"/>
    <w:rsid w:val="0015400F"/>
    <w:rsid w:val="0028313E"/>
    <w:rsid w:val="00337A66"/>
    <w:rsid w:val="00347913"/>
    <w:rsid w:val="005C555E"/>
    <w:rsid w:val="005C58FA"/>
    <w:rsid w:val="006262E0"/>
    <w:rsid w:val="007024A2"/>
    <w:rsid w:val="00A163A3"/>
    <w:rsid w:val="00A30DA3"/>
    <w:rsid w:val="00B273A4"/>
    <w:rsid w:val="00CC23C5"/>
    <w:rsid w:val="00D611A6"/>
    <w:rsid w:val="00EE5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A6"/>
    <w:pPr>
      <w:spacing w:after="0" w:line="240"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1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anala.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itizensinform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48FC2E21C744190C587010AA21708" ma:contentTypeVersion="1" ma:contentTypeDescription="Create a new document." ma:contentTypeScope="" ma:versionID="5b83478d0023764c378196e29bba94d8">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6PMWCR4NC2HA-499845369-800</_dlc_DocId>
    <_dlc_DocIdUrl xmlns="e208e405-7f5c-4092-9d00-ae49e9a9738c">
      <Url>http://intranet/sites/planning/apps2019/_layouts/15/DocIdRedir.aspx?ID=6PMWCR4NC2HA-499845369-800</Url>
      <Description>6PMWCR4NC2HA-499845369-800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8829C0-0317-4604-BFB4-E7CC8876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7B5F6-D8B2-4505-AFF1-6F6E7CC0476D}">
  <ds:schemaRefs>
    <ds:schemaRef ds:uri="http://schemas.microsoft.com/office/2006/metadata/properties"/>
    <ds:schemaRef ds:uri="http://schemas.microsoft.com/office/infopath/2007/PartnerControls"/>
    <ds:schemaRef ds:uri="e208e405-7f5c-4092-9d00-ae49e9a9738c"/>
  </ds:schemaRefs>
</ds:datastoreItem>
</file>

<file path=customXml/itemProps3.xml><?xml version="1.0" encoding="utf-8"?>
<ds:datastoreItem xmlns:ds="http://schemas.openxmlformats.org/officeDocument/2006/customXml" ds:itemID="{9DEA4891-121C-46A8-8964-F482E38B0F8A}">
  <ds:schemaRefs>
    <ds:schemaRef ds:uri="http://schemas.microsoft.com/sharepoint/v3/contenttype/forms"/>
  </ds:schemaRefs>
</ds:datastoreItem>
</file>

<file path=customXml/itemProps4.xml><?xml version="1.0" encoding="utf-8"?>
<ds:datastoreItem xmlns:ds="http://schemas.openxmlformats.org/officeDocument/2006/customXml" ds:itemID="{7F3E56C1-FA39-433B-B14E-076E1E961C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brokennedy</dc:creator>
  <cp:lastModifiedBy>brokennedy</cp:lastModifiedBy>
  <cp:revision>2</cp:revision>
  <cp:lastPrinted>2019-07-24T12:00:00Z</cp:lastPrinted>
  <dcterms:created xsi:type="dcterms:W3CDTF">2019-07-24T14:05:00Z</dcterms:created>
  <dcterms:modified xsi:type="dcterms:W3CDTF">2019-07-24T14:05:00Z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0x01010032E48FC2E21C744190C587010AA21708</vt:lpwstr>
  </property>
  <property fmtid="{D5CDD505-2E9C-101B-9397-08002B2CF9AE}" pid="3" name="_dlc_DocIdItemGuid">
    <vt:lpwstr>84709e43-1173-4c72-ba85-c6e0ae8712df</vt:lpwstr>
  </property>
</Properties>
</file>