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6378"/>
      </w:tblGrid>
      <w:tr w:rsidR="00397F0E" w:rsidRPr="00397F0E" w14:paraId="65EE3DDA" w14:textId="77777777" w:rsidTr="00397F0E">
        <w:tc>
          <w:tcPr>
            <w:tcW w:w="9350" w:type="dxa"/>
            <w:gridSpan w:val="2"/>
          </w:tcPr>
          <w:p w14:paraId="752D4CF5" w14:textId="56734F5C" w:rsidR="00397F0E" w:rsidRPr="00397F0E" w:rsidRDefault="00397F0E" w:rsidP="00397F0E">
            <w:pPr>
              <w:jc w:val="center"/>
              <w:rPr>
                <w:b/>
              </w:rPr>
            </w:pPr>
            <w:r w:rsidRPr="00397F0E">
              <w:rPr>
                <w:b/>
              </w:rPr>
              <w:t>Project Details</w:t>
            </w:r>
            <w:r w:rsidR="00B51A52">
              <w:rPr>
                <w:b/>
              </w:rPr>
              <w:t xml:space="preserve"> – No. 1</w:t>
            </w:r>
          </w:p>
        </w:tc>
      </w:tr>
      <w:tr w:rsidR="00397F0E" w:rsidRPr="00397F0E" w14:paraId="461CCDC7" w14:textId="77777777" w:rsidTr="00397F0E">
        <w:tc>
          <w:tcPr>
            <w:tcW w:w="2972" w:type="dxa"/>
          </w:tcPr>
          <w:p w14:paraId="7FC7AEEE" w14:textId="77777777" w:rsidR="00397F0E" w:rsidRPr="00397F0E" w:rsidRDefault="00397F0E" w:rsidP="00397F0E">
            <w:r w:rsidRPr="00397F0E">
              <w:t>Year:</w:t>
            </w:r>
          </w:p>
        </w:tc>
        <w:tc>
          <w:tcPr>
            <w:tcW w:w="6378" w:type="dxa"/>
          </w:tcPr>
          <w:p w14:paraId="2A8EDF64" w14:textId="77777777" w:rsidR="00397F0E" w:rsidRPr="00397F0E" w:rsidRDefault="00397F0E" w:rsidP="00397F0E">
            <w:r w:rsidRPr="00397F0E">
              <w:t>2022</w:t>
            </w:r>
          </w:p>
        </w:tc>
      </w:tr>
      <w:tr w:rsidR="00397F0E" w:rsidRPr="00397F0E" w14:paraId="4B88729E" w14:textId="77777777" w:rsidTr="00397F0E">
        <w:tc>
          <w:tcPr>
            <w:tcW w:w="2972" w:type="dxa"/>
          </w:tcPr>
          <w:p w14:paraId="5A0F2BF3" w14:textId="77777777" w:rsidR="00397F0E" w:rsidRPr="00397F0E" w:rsidRDefault="00397F0E" w:rsidP="00397F0E">
            <w:r w:rsidRPr="00397F0E">
              <w:t>Parent Department:</w:t>
            </w:r>
          </w:p>
        </w:tc>
        <w:tc>
          <w:tcPr>
            <w:tcW w:w="6378" w:type="dxa"/>
          </w:tcPr>
          <w:p w14:paraId="1315EF42" w14:textId="77777777" w:rsidR="00397F0E" w:rsidRPr="00397F0E" w:rsidRDefault="00397F0E" w:rsidP="00397F0E">
            <w:r w:rsidRPr="00397F0E">
              <w:t>Department of Housing, Local Government &amp; Heritage &amp; NTA</w:t>
            </w:r>
          </w:p>
        </w:tc>
      </w:tr>
      <w:tr w:rsidR="00397F0E" w:rsidRPr="00397F0E" w14:paraId="781C15F7" w14:textId="77777777" w:rsidTr="00397F0E">
        <w:tc>
          <w:tcPr>
            <w:tcW w:w="2972" w:type="dxa"/>
          </w:tcPr>
          <w:p w14:paraId="4CA207B7" w14:textId="77777777" w:rsidR="00397F0E" w:rsidRPr="00397F0E" w:rsidRDefault="00397F0E" w:rsidP="00397F0E">
            <w:r w:rsidRPr="00397F0E">
              <w:t>Name of Contracting Body:</w:t>
            </w:r>
          </w:p>
        </w:tc>
        <w:tc>
          <w:tcPr>
            <w:tcW w:w="6378" w:type="dxa"/>
          </w:tcPr>
          <w:p w14:paraId="7F0EDC08" w14:textId="77777777" w:rsidR="00397F0E" w:rsidRPr="00397F0E" w:rsidRDefault="00397F0E" w:rsidP="00397F0E">
            <w:r w:rsidRPr="00397F0E">
              <w:t>Waterford City and County Council</w:t>
            </w:r>
          </w:p>
        </w:tc>
      </w:tr>
      <w:tr w:rsidR="00397F0E" w:rsidRPr="00397F0E" w14:paraId="7C836840" w14:textId="77777777" w:rsidTr="00397F0E">
        <w:tc>
          <w:tcPr>
            <w:tcW w:w="2972" w:type="dxa"/>
          </w:tcPr>
          <w:p w14:paraId="688396B2" w14:textId="77777777" w:rsidR="00397F0E" w:rsidRPr="00397F0E" w:rsidRDefault="00397F0E" w:rsidP="00397F0E">
            <w:r w:rsidRPr="00397F0E">
              <w:t>Name of Project/Description:</w:t>
            </w:r>
          </w:p>
        </w:tc>
        <w:tc>
          <w:tcPr>
            <w:tcW w:w="6378" w:type="dxa"/>
          </w:tcPr>
          <w:p w14:paraId="1B390F25" w14:textId="77777777" w:rsidR="00397F0E" w:rsidRPr="00397F0E" w:rsidRDefault="00397F0E" w:rsidP="00397F0E">
            <w:pPr>
              <w:rPr>
                <w:rFonts w:cstheme="minorHAnsi"/>
              </w:rPr>
            </w:pPr>
            <w:r w:rsidRPr="00397F0E">
              <w:rPr>
                <w:rFonts w:cstheme="minorHAnsi"/>
                <w:b/>
              </w:rPr>
              <w:t>Name of project:</w:t>
            </w:r>
            <w:r w:rsidRPr="00397F0E">
              <w:rPr>
                <w:rFonts w:cstheme="minorHAnsi"/>
              </w:rPr>
              <w:t> </w:t>
            </w:r>
          </w:p>
          <w:p w14:paraId="7706C82B" w14:textId="77777777" w:rsidR="00397F0E" w:rsidRPr="00397F0E" w:rsidRDefault="00397F0E" w:rsidP="00397F0E">
            <w:pPr>
              <w:rPr>
                <w:rFonts w:cstheme="minorHAnsi"/>
              </w:rPr>
            </w:pPr>
            <w:r w:rsidRPr="00397F0E">
              <w:rPr>
                <w:rFonts w:cstheme="minorHAnsi"/>
              </w:rPr>
              <w:t>Waterford City- North Quays Project- SAQ for Main Contractor RFT  167673 - WCCC 20/135 North Quays SAQ -</w:t>
            </w:r>
          </w:p>
          <w:p w14:paraId="5A3A0FA2" w14:textId="77777777" w:rsidR="00397F0E" w:rsidRPr="00397F0E" w:rsidRDefault="00397F0E" w:rsidP="00397F0E">
            <w:pPr>
              <w:rPr>
                <w:rFonts w:cstheme="minorHAnsi"/>
              </w:rPr>
            </w:pPr>
            <w:r w:rsidRPr="00397F0E">
              <w:rPr>
                <w:rFonts w:cstheme="minorHAnsi"/>
                <w:b/>
              </w:rPr>
              <w:t>Description:</w:t>
            </w:r>
            <w:r w:rsidRPr="00397F0E">
              <w:rPr>
                <w:rFonts w:cstheme="minorHAnsi"/>
              </w:rPr>
              <w:t xml:space="preserve"> </w:t>
            </w:r>
          </w:p>
          <w:p w14:paraId="007696FE" w14:textId="4B66600C" w:rsidR="00397F0E" w:rsidRPr="00397F0E" w:rsidRDefault="00397F0E" w:rsidP="00397F0E">
            <w:pPr>
              <w:rPr>
                <w:rFonts w:cstheme="minorHAnsi"/>
              </w:rPr>
            </w:pPr>
            <w:r w:rsidRPr="00397F0E">
              <w:rPr>
                <w:rFonts w:cstheme="minorHAnsi"/>
              </w:rPr>
              <w:t>Waterford City and County Council is seeking a contractor to construct an Employer- Designed project in the center of Waterford City.</w:t>
            </w:r>
            <w:r w:rsidRPr="00397F0E">
              <w:rPr>
                <w:rFonts w:cstheme="minorHAnsi"/>
              </w:rPr>
              <w:br/>
              <w:t>There are three distinguishable components to the project:</w:t>
            </w:r>
            <w:r w:rsidRPr="00397F0E">
              <w:rPr>
                <w:rFonts w:cstheme="minorHAnsi"/>
              </w:rPr>
              <w:br/>
              <w:t>- Road and Bridge construction/realignment of c.1km of urban dual carriageway to provide access to the North Quays Strategic Development Zone (SDZ) which includes two new road bridges over a live rail line.</w:t>
            </w:r>
            <w:r w:rsidRPr="00397F0E">
              <w:rPr>
                <w:rFonts w:cstheme="minorHAnsi"/>
              </w:rPr>
              <w:br/>
              <w:t>- Sustainable Transport Bridge: A 207m long 8m wide steel bridge with lifting centre section connecting the existing Waterford city centre to the North Quays SDZ over the River Suir.</w:t>
            </w:r>
            <w:r w:rsidRPr="00397F0E">
              <w:rPr>
                <w:rFonts w:cstheme="minorHAnsi"/>
              </w:rPr>
              <w:br/>
              <w:t>- Transport Hub: A train station (to replace the existing Plunkett Station) which will include a bus, cycle, pedestrian and car interchange adjacent to and over the existing rail line and joined to the North Quays SDZ.</w:t>
            </w:r>
            <w:r w:rsidRPr="00397F0E">
              <w:rPr>
                <w:rFonts w:cstheme="minorHAnsi"/>
              </w:rPr>
              <w:br/>
              <w:t xml:space="preserve">This questionnaire is issued in advance of a tender competition using a Restricted Procedure. </w:t>
            </w:r>
            <w:r w:rsidR="00D87897" w:rsidRPr="00397F0E">
              <w:rPr>
                <w:rFonts w:cstheme="minorHAnsi"/>
              </w:rPr>
              <w:t>Its purpose</w:t>
            </w:r>
            <w:r w:rsidRPr="00397F0E">
              <w:rPr>
                <w:rFonts w:cstheme="minorHAnsi"/>
              </w:rPr>
              <w:t xml:space="preserve"> is to obtain information from applicants for a suitability assessment.</w:t>
            </w:r>
          </w:p>
          <w:p w14:paraId="608B3948" w14:textId="77777777" w:rsidR="00397F0E" w:rsidRPr="00397F0E" w:rsidRDefault="00397F0E" w:rsidP="00397F0E">
            <w:pPr>
              <w:autoSpaceDE w:val="0"/>
              <w:autoSpaceDN w:val="0"/>
              <w:adjustRightInd w:val="0"/>
              <w:rPr>
                <w:rFonts w:cstheme="minorHAnsi"/>
                <w:bCs/>
                <w:lang w:val="en-GB"/>
              </w:rPr>
            </w:pPr>
            <w:r w:rsidRPr="00397F0E">
              <w:rPr>
                <w:rFonts w:cstheme="minorHAnsi"/>
              </w:rPr>
              <w:t>On 10</w:t>
            </w:r>
            <w:r w:rsidRPr="00397F0E">
              <w:rPr>
                <w:rFonts w:cstheme="minorHAnsi"/>
                <w:vertAlign w:val="superscript"/>
              </w:rPr>
              <w:t>th</w:t>
            </w:r>
            <w:r w:rsidRPr="00397F0E">
              <w:rPr>
                <w:rFonts w:cstheme="minorHAnsi"/>
              </w:rPr>
              <w:t xml:space="preserve"> Nov 2021 Tender Stage 2 Tender Documents were issued to qualified Suitability Assessment Questionnaire (SAQ) tender applicants for </w:t>
            </w:r>
            <w:r w:rsidRPr="00397F0E">
              <w:rPr>
                <w:rFonts w:cstheme="minorHAnsi"/>
                <w:bCs/>
                <w:lang w:val="en-GB"/>
              </w:rPr>
              <w:t xml:space="preserve">Waterford City Public Infrastructure Project which included </w:t>
            </w:r>
          </w:p>
          <w:p w14:paraId="58216309" w14:textId="77777777" w:rsidR="00397F0E" w:rsidRPr="00397F0E" w:rsidRDefault="00397F0E" w:rsidP="00397F0E">
            <w:pPr>
              <w:autoSpaceDE w:val="0"/>
              <w:autoSpaceDN w:val="0"/>
              <w:adjustRightInd w:val="0"/>
              <w:rPr>
                <w:rFonts w:cstheme="minorHAnsi"/>
                <w:lang w:val="en-GB"/>
              </w:rPr>
            </w:pPr>
            <w:r w:rsidRPr="00397F0E">
              <w:rPr>
                <w:rFonts w:cstheme="minorHAnsi"/>
                <w:lang w:val="en-GB"/>
              </w:rPr>
              <w:t>Volume A: Works Requirements</w:t>
            </w:r>
          </w:p>
          <w:p w14:paraId="13E13A72" w14:textId="77777777" w:rsidR="00397F0E" w:rsidRPr="00397F0E" w:rsidRDefault="00397F0E" w:rsidP="00397F0E">
            <w:pPr>
              <w:autoSpaceDE w:val="0"/>
              <w:autoSpaceDN w:val="0"/>
              <w:adjustRightInd w:val="0"/>
              <w:rPr>
                <w:rFonts w:cstheme="minorHAnsi"/>
                <w:lang w:val="en-GB"/>
              </w:rPr>
            </w:pPr>
            <w:r w:rsidRPr="00397F0E">
              <w:rPr>
                <w:rFonts w:cstheme="minorHAnsi"/>
                <w:lang w:val="en-GB"/>
              </w:rPr>
              <w:t></w:t>
            </w:r>
            <w:r w:rsidRPr="00397F0E">
              <w:rPr>
                <w:rFonts w:cstheme="minorHAnsi"/>
                <w:lang w:val="en-GB"/>
              </w:rPr>
              <w:t>Volume B: Form of Tender and Schedule</w:t>
            </w:r>
          </w:p>
          <w:p w14:paraId="428BE9A7" w14:textId="77777777" w:rsidR="00397F0E" w:rsidRPr="00397F0E" w:rsidRDefault="00397F0E" w:rsidP="00397F0E">
            <w:pPr>
              <w:autoSpaceDE w:val="0"/>
              <w:autoSpaceDN w:val="0"/>
              <w:adjustRightInd w:val="0"/>
              <w:rPr>
                <w:rFonts w:cstheme="minorHAnsi"/>
                <w:lang w:val="en-GB"/>
              </w:rPr>
            </w:pPr>
            <w:r w:rsidRPr="00397F0E">
              <w:rPr>
                <w:rFonts w:cstheme="minorHAnsi"/>
                <w:lang w:val="en-GB"/>
              </w:rPr>
              <w:t></w:t>
            </w:r>
            <w:r w:rsidRPr="00397F0E">
              <w:rPr>
                <w:rFonts w:cstheme="minorHAnsi"/>
                <w:lang w:val="en-GB"/>
              </w:rPr>
              <w:t>Volume C: Pricing Document</w:t>
            </w:r>
          </w:p>
          <w:p w14:paraId="0C8F7507" w14:textId="77777777" w:rsidR="00397F0E" w:rsidRPr="00397F0E" w:rsidRDefault="00397F0E" w:rsidP="00397F0E">
            <w:pPr>
              <w:autoSpaceDE w:val="0"/>
              <w:autoSpaceDN w:val="0"/>
              <w:adjustRightInd w:val="0"/>
              <w:rPr>
                <w:rFonts w:cstheme="minorHAnsi"/>
                <w:lang w:val="en-GB"/>
              </w:rPr>
            </w:pPr>
            <w:r w:rsidRPr="00397F0E">
              <w:rPr>
                <w:rFonts w:cstheme="minorHAnsi"/>
                <w:lang w:val="en-GB"/>
              </w:rPr>
              <w:t></w:t>
            </w:r>
            <w:r w:rsidRPr="00397F0E">
              <w:rPr>
                <w:rFonts w:cstheme="minorHAnsi"/>
                <w:lang w:val="en-GB"/>
              </w:rPr>
              <w:t>Volume D: Information Pack</w:t>
            </w:r>
          </w:p>
          <w:p w14:paraId="76893A59" w14:textId="77777777" w:rsidR="00397F0E" w:rsidRPr="00397F0E" w:rsidRDefault="00397F0E" w:rsidP="00397F0E">
            <w:pPr>
              <w:autoSpaceDE w:val="0"/>
              <w:autoSpaceDN w:val="0"/>
              <w:adjustRightInd w:val="0"/>
              <w:rPr>
                <w:rFonts w:cstheme="minorHAnsi"/>
                <w:color w:val="000000"/>
                <w:lang w:val="en-GB"/>
              </w:rPr>
            </w:pPr>
            <w:r w:rsidRPr="00397F0E">
              <w:rPr>
                <w:rFonts w:cstheme="minorHAnsi"/>
                <w:lang w:val="en-GB"/>
              </w:rPr>
              <w:t xml:space="preserve">The contract </w:t>
            </w:r>
            <w:r w:rsidRPr="00397F0E">
              <w:rPr>
                <w:rFonts w:cstheme="minorHAnsi"/>
                <w:color w:val="000000"/>
                <w:lang w:val="en-GB"/>
              </w:rPr>
              <w:t>which is referenced</w:t>
            </w:r>
          </w:p>
          <w:p w14:paraId="09905A00" w14:textId="77777777" w:rsidR="00397F0E" w:rsidRPr="00397F0E" w:rsidRDefault="00397F0E" w:rsidP="00397F0E">
            <w:pPr>
              <w:autoSpaceDE w:val="0"/>
              <w:autoSpaceDN w:val="0"/>
              <w:adjustRightInd w:val="0"/>
              <w:rPr>
                <w:rFonts w:cstheme="minorHAnsi"/>
                <w:color w:val="000000"/>
                <w:lang w:val="en-GB"/>
              </w:rPr>
            </w:pPr>
            <w:r w:rsidRPr="00397F0E">
              <w:rPr>
                <w:rFonts w:cstheme="minorHAnsi"/>
                <w:color w:val="000000"/>
                <w:lang w:val="en-GB"/>
              </w:rPr>
              <w:t>as Contract 5 on the scope drawing consists of the below elements;</w:t>
            </w:r>
          </w:p>
          <w:p w14:paraId="01D97A9C" w14:textId="77777777" w:rsidR="00397F0E" w:rsidRPr="00397F0E" w:rsidRDefault="00397F0E" w:rsidP="00397F0E">
            <w:pPr>
              <w:autoSpaceDE w:val="0"/>
              <w:autoSpaceDN w:val="0"/>
              <w:adjustRightInd w:val="0"/>
              <w:rPr>
                <w:rFonts w:cstheme="minorHAnsi"/>
                <w:color w:val="000000"/>
                <w:lang w:val="en-GB"/>
              </w:rPr>
            </w:pPr>
          </w:p>
          <w:p w14:paraId="0F416687" w14:textId="77777777" w:rsidR="00397F0E" w:rsidRPr="00397F0E" w:rsidRDefault="00397F0E" w:rsidP="00397F0E">
            <w:pPr>
              <w:autoSpaceDE w:val="0"/>
              <w:autoSpaceDN w:val="0"/>
              <w:adjustRightInd w:val="0"/>
              <w:rPr>
                <w:rFonts w:cstheme="minorHAnsi"/>
                <w:color w:val="000000"/>
                <w:lang w:val="en-GB"/>
              </w:rPr>
            </w:pPr>
          </w:p>
          <w:p w14:paraId="5B06F0D5" w14:textId="77777777" w:rsidR="00397F0E" w:rsidRPr="00397F0E" w:rsidRDefault="00397F0E" w:rsidP="00397F0E">
            <w:pPr>
              <w:autoSpaceDE w:val="0"/>
              <w:autoSpaceDN w:val="0"/>
              <w:adjustRightInd w:val="0"/>
              <w:rPr>
                <w:rFonts w:cstheme="minorHAnsi"/>
                <w:i/>
                <w:iCs/>
                <w:color w:val="808080"/>
                <w:lang w:val="en-GB"/>
              </w:rPr>
            </w:pPr>
            <w:r w:rsidRPr="00397F0E">
              <w:rPr>
                <w:rFonts w:cstheme="minorHAnsi"/>
                <w:color w:val="808080"/>
                <w:lang w:val="en-GB"/>
              </w:rPr>
              <w:t></w:t>
            </w:r>
            <w:r w:rsidRPr="00397F0E">
              <w:rPr>
                <w:rFonts w:cstheme="minorHAnsi"/>
                <w:color w:val="808080"/>
                <w:lang w:val="en-GB"/>
              </w:rPr>
              <w:t></w:t>
            </w:r>
            <w:r w:rsidRPr="00397F0E">
              <w:rPr>
                <w:rFonts w:cstheme="minorHAnsi"/>
                <w:color w:val="000000"/>
                <w:lang w:val="en-GB"/>
              </w:rPr>
              <w:t xml:space="preserve">Road and Access Infrastructure Scheme </w:t>
            </w:r>
            <w:r w:rsidRPr="00397F0E">
              <w:rPr>
                <w:rFonts w:cstheme="minorHAnsi"/>
                <w:i/>
                <w:iCs/>
                <w:color w:val="808080"/>
                <w:lang w:val="en-GB"/>
              </w:rPr>
              <w:t>(North of the River Suir)</w:t>
            </w:r>
          </w:p>
          <w:p w14:paraId="3451F72B" w14:textId="77777777" w:rsidR="00397F0E" w:rsidRPr="00397F0E" w:rsidRDefault="00397F0E" w:rsidP="00397F0E">
            <w:pPr>
              <w:autoSpaceDE w:val="0"/>
              <w:autoSpaceDN w:val="0"/>
              <w:adjustRightInd w:val="0"/>
              <w:rPr>
                <w:rFonts w:cstheme="minorHAnsi"/>
                <w:i/>
                <w:iCs/>
                <w:color w:val="808080"/>
                <w:lang w:val="en-GB"/>
              </w:rPr>
            </w:pPr>
            <w:r w:rsidRPr="00397F0E">
              <w:rPr>
                <w:rFonts w:cstheme="minorHAnsi"/>
                <w:color w:val="808080"/>
                <w:lang w:val="en-GB"/>
              </w:rPr>
              <w:t></w:t>
            </w:r>
            <w:r w:rsidRPr="00397F0E">
              <w:rPr>
                <w:rFonts w:cstheme="minorHAnsi"/>
                <w:color w:val="808080"/>
                <w:lang w:val="en-GB"/>
              </w:rPr>
              <w:t></w:t>
            </w:r>
            <w:r w:rsidRPr="00397F0E">
              <w:rPr>
                <w:rFonts w:cstheme="minorHAnsi"/>
                <w:color w:val="000000"/>
                <w:lang w:val="en-GB"/>
              </w:rPr>
              <w:t xml:space="preserve">Sustainable Transport Bridge </w:t>
            </w:r>
            <w:r w:rsidRPr="00397F0E">
              <w:rPr>
                <w:rFonts w:cstheme="minorHAnsi"/>
                <w:i/>
                <w:iCs/>
                <w:color w:val="808080"/>
                <w:lang w:val="en-GB"/>
              </w:rPr>
              <w:t xml:space="preserve">(River Suir Bridge) </w:t>
            </w:r>
            <w:r w:rsidRPr="00397F0E">
              <w:rPr>
                <w:rFonts w:cstheme="minorHAnsi"/>
                <w:color w:val="000000"/>
                <w:lang w:val="en-GB"/>
              </w:rPr>
              <w:t xml:space="preserve">and South Plaza </w:t>
            </w:r>
            <w:r w:rsidRPr="00397F0E">
              <w:rPr>
                <w:rFonts w:cstheme="minorHAnsi"/>
                <w:color w:val="808080"/>
                <w:lang w:val="en-GB"/>
              </w:rPr>
              <w:t>(</w:t>
            </w:r>
            <w:r w:rsidRPr="00397F0E">
              <w:rPr>
                <w:rFonts w:cstheme="minorHAnsi"/>
                <w:i/>
                <w:iCs/>
                <w:color w:val="808080"/>
                <w:lang w:val="en-GB"/>
              </w:rPr>
              <w:t>located on the South Quays)</w:t>
            </w:r>
          </w:p>
          <w:p w14:paraId="4783F3A7" w14:textId="77777777" w:rsidR="00397F0E" w:rsidRPr="00397F0E" w:rsidRDefault="00397F0E" w:rsidP="00397F0E">
            <w:pPr>
              <w:autoSpaceDE w:val="0"/>
              <w:autoSpaceDN w:val="0"/>
              <w:adjustRightInd w:val="0"/>
              <w:rPr>
                <w:rFonts w:cstheme="minorHAnsi"/>
                <w:i/>
                <w:iCs/>
                <w:color w:val="808080"/>
                <w:lang w:val="en-GB"/>
              </w:rPr>
            </w:pPr>
            <w:r w:rsidRPr="00397F0E">
              <w:rPr>
                <w:rFonts w:cstheme="minorHAnsi"/>
                <w:color w:val="808080"/>
                <w:lang w:val="en-GB"/>
              </w:rPr>
              <w:t></w:t>
            </w:r>
            <w:r w:rsidRPr="00397F0E">
              <w:rPr>
                <w:rFonts w:cstheme="minorHAnsi"/>
                <w:color w:val="808080"/>
                <w:lang w:val="en-GB"/>
              </w:rPr>
              <w:t></w:t>
            </w:r>
            <w:r w:rsidRPr="00397F0E">
              <w:rPr>
                <w:rFonts w:cstheme="minorHAnsi"/>
                <w:color w:val="000000"/>
                <w:lang w:val="en-GB"/>
              </w:rPr>
              <w:t xml:space="preserve">Transport Hub &amp; Eastern Flood Protection </w:t>
            </w:r>
            <w:r w:rsidRPr="00397F0E">
              <w:rPr>
                <w:rFonts w:cstheme="minorHAnsi"/>
                <w:i/>
                <w:iCs/>
                <w:color w:val="808080"/>
                <w:lang w:val="en-GB"/>
              </w:rPr>
              <w:t>(located along the Waterford to Rosslare Railway line)</w:t>
            </w:r>
          </w:p>
          <w:p w14:paraId="2C272F00" w14:textId="77777777" w:rsidR="00397F0E" w:rsidRPr="00397F0E" w:rsidRDefault="00397F0E" w:rsidP="00397F0E">
            <w:pPr>
              <w:autoSpaceDE w:val="0"/>
              <w:autoSpaceDN w:val="0"/>
              <w:adjustRightInd w:val="0"/>
              <w:rPr>
                <w:rFonts w:cstheme="minorHAnsi"/>
                <w:lang w:val="en-GB"/>
              </w:rPr>
            </w:pPr>
            <w:r w:rsidRPr="00397F0E">
              <w:rPr>
                <w:rFonts w:cstheme="minorHAnsi"/>
                <w:lang w:val="en-GB"/>
              </w:rPr>
              <w:t>The Form of Tender and Schedule for the “Waterford City Public Infrastructure Project” uses the Capital Works Management Framework Public Works Contract for Civil Engineering Works designed by the Employer document FTS-3-v2.4-29-07-2021.</w:t>
            </w:r>
          </w:p>
          <w:p w14:paraId="7642EAF6" w14:textId="77777777" w:rsidR="00397F0E" w:rsidRPr="00397F0E" w:rsidRDefault="00397F0E" w:rsidP="00397F0E">
            <w:pPr>
              <w:autoSpaceDE w:val="0"/>
              <w:autoSpaceDN w:val="0"/>
              <w:adjustRightInd w:val="0"/>
              <w:rPr>
                <w:rFonts w:cstheme="minorHAnsi"/>
                <w:lang w:val="en-GB"/>
              </w:rPr>
            </w:pPr>
          </w:p>
          <w:p w14:paraId="003CE904" w14:textId="77777777"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lastRenderedPageBreak/>
              <w:t>The following contractors were pre-qualified and shortlisted by Waterford City and County Council (WCCC) as part of the suitability assessment process in a restricted procedure;</w:t>
            </w:r>
          </w:p>
          <w:p w14:paraId="3BC3E57E" w14:textId="77777777" w:rsidR="00397F0E" w:rsidRPr="00397F0E" w:rsidRDefault="00397F0E" w:rsidP="00397F0E">
            <w:pPr>
              <w:widowControl w:val="0"/>
              <w:numPr>
                <w:ilvl w:val="0"/>
                <w:numId w:val="1"/>
              </w:numPr>
              <w:spacing w:before="80"/>
              <w:ind w:left="1287" w:hanging="567"/>
              <w:jc w:val="both"/>
              <w:rPr>
                <w:rFonts w:eastAsia="Times New Roman" w:cstheme="minorHAnsi"/>
                <w:sz w:val="20"/>
                <w:szCs w:val="20"/>
                <w:lang w:val="en-IE"/>
              </w:rPr>
            </w:pPr>
            <w:bookmarkStart w:id="0" w:name="_Hlk59197581"/>
            <w:r w:rsidRPr="00397F0E">
              <w:rPr>
                <w:rFonts w:eastAsia="Times New Roman" w:cstheme="minorHAnsi"/>
                <w:sz w:val="20"/>
                <w:szCs w:val="20"/>
                <w:lang w:val="en-IE"/>
              </w:rPr>
              <w:t>BAM Civil Ltd., Hartwell Lower, Kill, Co. Kildare.</w:t>
            </w:r>
          </w:p>
          <w:p w14:paraId="6547DE9A" w14:textId="77777777" w:rsidR="00397F0E" w:rsidRPr="00397F0E" w:rsidRDefault="00397F0E" w:rsidP="00397F0E">
            <w:pPr>
              <w:widowControl w:val="0"/>
              <w:numPr>
                <w:ilvl w:val="0"/>
                <w:numId w:val="1"/>
              </w:numPr>
              <w:spacing w:before="80"/>
              <w:ind w:left="1287" w:hanging="567"/>
              <w:jc w:val="both"/>
              <w:rPr>
                <w:rFonts w:eastAsia="Times New Roman" w:cstheme="minorHAnsi"/>
                <w:sz w:val="20"/>
                <w:szCs w:val="20"/>
                <w:lang w:val="en-IE"/>
              </w:rPr>
            </w:pPr>
            <w:r w:rsidRPr="00397F0E">
              <w:rPr>
                <w:rFonts w:eastAsia="Times New Roman" w:cstheme="minorHAnsi"/>
                <w:sz w:val="20"/>
                <w:szCs w:val="20"/>
                <w:lang w:val="en-IE"/>
              </w:rPr>
              <w:t>Farrans Construction (trading as a division of Northstone (NI) Ltd), Kingsway, Dunmurray, Belfast, Co. Antrim.</w:t>
            </w:r>
          </w:p>
          <w:p w14:paraId="11339B48" w14:textId="77777777" w:rsidR="00397F0E" w:rsidRPr="00397F0E" w:rsidRDefault="00397F0E" w:rsidP="00397F0E">
            <w:pPr>
              <w:widowControl w:val="0"/>
              <w:numPr>
                <w:ilvl w:val="0"/>
                <w:numId w:val="1"/>
              </w:numPr>
              <w:spacing w:before="80"/>
              <w:ind w:left="1287" w:hanging="567"/>
              <w:jc w:val="both"/>
              <w:rPr>
                <w:rFonts w:eastAsia="Times New Roman" w:cstheme="minorHAnsi"/>
                <w:sz w:val="20"/>
                <w:szCs w:val="20"/>
                <w:lang w:val="en-IE"/>
              </w:rPr>
            </w:pPr>
            <w:r w:rsidRPr="00397F0E">
              <w:rPr>
                <w:rFonts w:eastAsia="Times New Roman" w:cstheme="minorHAnsi"/>
                <w:sz w:val="20"/>
                <w:szCs w:val="20"/>
                <w:lang w:val="en-IE"/>
              </w:rPr>
              <w:t>John Graham Construction Ltd. (trading as Graham), 5, Ballygowan Road, Hillsborough, Co. Down.</w:t>
            </w:r>
          </w:p>
          <w:p w14:paraId="03D8CAC3" w14:textId="77777777" w:rsidR="00397F0E" w:rsidRPr="00397F0E" w:rsidRDefault="00397F0E" w:rsidP="00397F0E">
            <w:pPr>
              <w:widowControl w:val="0"/>
              <w:numPr>
                <w:ilvl w:val="0"/>
                <w:numId w:val="1"/>
              </w:numPr>
              <w:spacing w:before="80"/>
              <w:ind w:left="1287" w:hanging="567"/>
              <w:jc w:val="both"/>
              <w:rPr>
                <w:rFonts w:eastAsia="Times New Roman" w:cstheme="minorHAnsi"/>
                <w:sz w:val="20"/>
                <w:szCs w:val="20"/>
                <w:lang w:val="en-IE"/>
              </w:rPr>
            </w:pPr>
            <w:r w:rsidRPr="00397F0E">
              <w:rPr>
                <w:rFonts w:eastAsia="Times New Roman" w:cstheme="minorHAnsi"/>
                <w:sz w:val="20"/>
                <w:szCs w:val="20"/>
                <w:lang w:val="en-IE"/>
              </w:rPr>
              <w:t>Roadbridge/ Conack Construction Ltd., Ballysimon Road, Limerick.</w:t>
            </w:r>
          </w:p>
          <w:bookmarkEnd w:id="0"/>
          <w:p w14:paraId="2EE757C2" w14:textId="77777777" w:rsidR="00397F0E" w:rsidRPr="00397F0E" w:rsidRDefault="00397F0E" w:rsidP="00397F0E">
            <w:pPr>
              <w:ind w:left="720"/>
              <w:jc w:val="both"/>
              <w:rPr>
                <w:rFonts w:eastAsia="Times New Roman" w:cstheme="minorHAnsi"/>
                <w:sz w:val="20"/>
                <w:szCs w:val="20"/>
                <w:lang w:val="en-IE"/>
              </w:rPr>
            </w:pPr>
          </w:p>
          <w:p w14:paraId="7C1E7ACD" w14:textId="77777777"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t>Details of the prequalification assessment are outlined in detail in the Suitability Assessment Questionnaire Assessment reports produced by Roughan and O'Donovan Consulting Engineers (WPIP-ROD-GEN-SW_AE-TD-ZM-505006_[S4-P01] Main Contract SAQ Assessment and WPIP-ROD-GEN-SW_AE-TD-ZM-505007_[S4-P02] Main Contract SAQ Additional Assessment).</w:t>
            </w:r>
          </w:p>
          <w:p w14:paraId="3859F5B2" w14:textId="77777777" w:rsidR="00397F0E" w:rsidRPr="00397F0E" w:rsidRDefault="00397F0E" w:rsidP="00397F0E">
            <w:pPr>
              <w:ind w:left="720"/>
              <w:jc w:val="both"/>
              <w:rPr>
                <w:rFonts w:eastAsia="Times New Roman" w:cstheme="minorHAnsi"/>
                <w:sz w:val="20"/>
                <w:szCs w:val="20"/>
                <w:lang w:val="en-IE"/>
              </w:rPr>
            </w:pPr>
          </w:p>
          <w:p w14:paraId="6E3384CE" w14:textId="6C16318F"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t>The Tender documents were issued by Waterford City &amp; County Council (WCCC) to the eTenders website on 10</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November 2021 with the contractors being advised of the availability of the documents on the same day</w:t>
            </w:r>
            <w:r w:rsidR="00D87897" w:rsidRPr="00397F0E">
              <w:rPr>
                <w:rFonts w:eastAsia="Times New Roman" w:cstheme="minorHAnsi"/>
                <w:sz w:val="20"/>
                <w:szCs w:val="20"/>
                <w:lang w:val="en-IE"/>
              </w:rPr>
              <w:t xml:space="preserve">. </w:t>
            </w:r>
            <w:r w:rsidRPr="00397F0E">
              <w:rPr>
                <w:rFonts w:eastAsia="Times New Roman" w:cstheme="minorHAnsi"/>
                <w:sz w:val="20"/>
                <w:szCs w:val="20"/>
                <w:lang w:val="en-IE"/>
              </w:rPr>
              <w:t xml:space="preserve">The initial issue of tender documents was supplemented by twelve number tender bulletins (Bulletin No. 1-7, 8a,8b, 8c, 8d and 8e) issued between the </w:t>
            </w:r>
            <w:r w:rsidR="0008285B" w:rsidRPr="00397F0E">
              <w:rPr>
                <w:rFonts w:eastAsia="Times New Roman" w:cstheme="minorHAnsi"/>
                <w:sz w:val="20"/>
                <w:szCs w:val="20"/>
                <w:lang w:val="en-IE"/>
              </w:rPr>
              <w:t>28</w:t>
            </w:r>
            <w:r w:rsidR="0008285B" w:rsidRPr="00397F0E">
              <w:rPr>
                <w:rFonts w:eastAsia="Times New Roman" w:cstheme="minorHAnsi"/>
                <w:sz w:val="20"/>
                <w:szCs w:val="20"/>
                <w:vertAlign w:val="superscript"/>
                <w:lang w:val="en-IE"/>
              </w:rPr>
              <w:t>th of</w:t>
            </w:r>
            <w:r w:rsidRPr="00397F0E">
              <w:rPr>
                <w:rFonts w:eastAsia="Times New Roman" w:cstheme="minorHAnsi"/>
                <w:sz w:val="20"/>
                <w:szCs w:val="20"/>
                <w:vertAlign w:val="superscript"/>
                <w:lang w:val="en-IE"/>
              </w:rPr>
              <w:t xml:space="preserve"> </w:t>
            </w:r>
            <w:r w:rsidRPr="00397F0E">
              <w:rPr>
                <w:rFonts w:eastAsia="Times New Roman" w:cstheme="minorHAnsi"/>
                <w:sz w:val="20"/>
                <w:szCs w:val="20"/>
                <w:lang w:val="en-IE"/>
              </w:rPr>
              <w:t>January 2022 and 15</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June 2022. The tender bulletins contained both clarifications to the tender documents &amp; supplementary information which would not form part of the contract.</w:t>
            </w:r>
          </w:p>
          <w:p w14:paraId="497AB631" w14:textId="77777777" w:rsidR="00397F0E" w:rsidRPr="00397F0E" w:rsidRDefault="00397F0E" w:rsidP="00397F0E">
            <w:pPr>
              <w:ind w:left="720"/>
              <w:jc w:val="both"/>
              <w:rPr>
                <w:rFonts w:eastAsia="Times New Roman" w:cstheme="minorHAnsi"/>
                <w:sz w:val="20"/>
                <w:szCs w:val="20"/>
                <w:lang w:val="en-IE"/>
              </w:rPr>
            </w:pPr>
          </w:p>
          <w:p w14:paraId="03AC4A40" w14:textId="77777777"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t>A  latest return date and time of 7</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April 2022 at 4.00pm was stipulated in the initial eTenders notice. This was ultimately amended to 17</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June 2022 at 4.00pm (WCCC granted three number time extensions (09</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May, 27</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May and 17</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June 4.00pm).</w:t>
            </w:r>
          </w:p>
          <w:p w14:paraId="03A92191" w14:textId="77777777" w:rsidR="00397F0E" w:rsidRPr="00397F0E" w:rsidRDefault="00397F0E" w:rsidP="00397F0E">
            <w:pPr>
              <w:ind w:left="720"/>
              <w:jc w:val="both"/>
              <w:rPr>
                <w:rFonts w:eastAsia="Times New Roman" w:cstheme="minorHAnsi"/>
                <w:sz w:val="20"/>
                <w:szCs w:val="20"/>
                <w:lang w:val="en-IE"/>
              </w:rPr>
            </w:pPr>
          </w:p>
          <w:p w14:paraId="0A796084" w14:textId="77777777" w:rsidR="00397F0E" w:rsidRPr="00397F0E" w:rsidRDefault="00397F0E" w:rsidP="00397F0E">
            <w:pPr>
              <w:jc w:val="both"/>
              <w:rPr>
                <w:rFonts w:eastAsia="Times New Roman" w:cstheme="minorHAnsi"/>
                <w:sz w:val="20"/>
                <w:szCs w:val="20"/>
                <w:lang w:val="en-IE"/>
              </w:rPr>
            </w:pPr>
            <w:bookmarkStart w:id="1" w:name="_Hlk108252825"/>
            <w:r w:rsidRPr="00397F0E">
              <w:rPr>
                <w:rFonts w:eastAsia="Times New Roman" w:cstheme="minorHAnsi"/>
                <w:sz w:val="20"/>
                <w:szCs w:val="20"/>
                <w:lang w:val="en-IE"/>
              </w:rPr>
              <w:t>On 20</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December 2021, Roadbridge/ Conack Construction Ltd. withdrew from the Tender competition</w:t>
            </w:r>
            <w:bookmarkEnd w:id="1"/>
            <w:r w:rsidRPr="00397F0E">
              <w:rPr>
                <w:rFonts w:eastAsia="Times New Roman" w:cstheme="minorHAnsi"/>
                <w:sz w:val="20"/>
                <w:szCs w:val="20"/>
                <w:lang w:val="en-IE"/>
              </w:rPr>
              <w:t xml:space="preserve">. </w:t>
            </w:r>
          </w:p>
          <w:p w14:paraId="6D785B34" w14:textId="77777777" w:rsidR="00397F0E" w:rsidRPr="00397F0E" w:rsidRDefault="00397F0E" w:rsidP="00397F0E">
            <w:pPr>
              <w:ind w:left="720"/>
              <w:jc w:val="both"/>
              <w:rPr>
                <w:rFonts w:eastAsia="Times New Roman" w:cstheme="minorHAnsi"/>
                <w:sz w:val="20"/>
                <w:szCs w:val="20"/>
                <w:lang w:val="en-IE"/>
              </w:rPr>
            </w:pPr>
          </w:p>
          <w:p w14:paraId="3D4FBD05" w14:textId="77777777"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t>On 24</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January 2022 Graham withdrew from the Tender competition.</w:t>
            </w:r>
          </w:p>
          <w:p w14:paraId="37134EA5" w14:textId="77777777" w:rsidR="00397F0E" w:rsidRPr="00397F0E" w:rsidRDefault="00397F0E" w:rsidP="00397F0E">
            <w:pPr>
              <w:ind w:left="720"/>
              <w:jc w:val="both"/>
              <w:rPr>
                <w:rFonts w:eastAsia="Times New Roman" w:cstheme="minorHAnsi"/>
                <w:sz w:val="20"/>
                <w:szCs w:val="20"/>
                <w:lang w:val="en-IE"/>
              </w:rPr>
            </w:pPr>
          </w:p>
          <w:p w14:paraId="7ABCE402" w14:textId="77777777"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t>Recent analysis of the etenders audit information records indicates that Farrans cancelled their expression of interest in this tender on 26</w:t>
            </w:r>
            <w:r w:rsidRPr="00397F0E">
              <w:rPr>
                <w:rFonts w:eastAsia="Times New Roman" w:cstheme="minorHAnsi"/>
                <w:sz w:val="20"/>
                <w:szCs w:val="20"/>
                <w:vertAlign w:val="superscript"/>
                <w:lang w:val="en-IE"/>
              </w:rPr>
              <w:t>th</w:t>
            </w:r>
            <w:r w:rsidRPr="00397F0E">
              <w:rPr>
                <w:rFonts w:eastAsia="Times New Roman" w:cstheme="minorHAnsi"/>
                <w:sz w:val="20"/>
                <w:szCs w:val="20"/>
                <w:lang w:val="en-IE"/>
              </w:rPr>
              <w:t xml:space="preserve"> January 2022 but never officially notified WCCC of their intent.</w:t>
            </w:r>
          </w:p>
          <w:p w14:paraId="3B841949" w14:textId="77777777" w:rsidR="00397F0E" w:rsidRPr="00397F0E" w:rsidRDefault="00397F0E" w:rsidP="00397F0E">
            <w:pPr>
              <w:ind w:left="720"/>
              <w:jc w:val="both"/>
              <w:rPr>
                <w:rFonts w:eastAsia="Times New Roman" w:cstheme="minorHAnsi"/>
                <w:sz w:val="20"/>
                <w:szCs w:val="20"/>
                <w:lang w:val="en-IE"/>
              </w:rPr>
            </w:pPr>
          </w:p>
          <w:p w14:paraId="55CAE966" w14:textId="52DD44F6" w:rsidR="00397F0E" w:rsidRPr="00397F0E" w:rsidRDefault="00397F0E" w:rsidP="00397F0E">
            <w:pPr>
              <w:jc w:val="both"/>
              <w:rPr>
                <w:rFonts w:eastAsia="Times New Roman" w:cstheme="minorHAnsi"/>
                <w:sz w:val="20"/>
                <w:szCs w:val="20"/>
                <w:lang w:val="en-IE"/>
              </w:rPr>
            </w:pPr>
            <w:r w:rsidRPr="00397F0E">
              <w:rPr>
                <w:rFonts w:eastAsia="Times New Roman" w:cstheme="minorHAnsi"/>
                <w:sz w:val="20"/>
                <w:szCs w:val="20"/>
                <w:lang w:val="en-IE"/>
              </w:rPr>
              <w:t>A single tender from BAM Civil Ltd. of €113,868,191.72 excl. VAT was received by WCCC via the eTenders Portal at or before the required return time and date stipulated. The tender was opened by Joe Furlong and Peter Keane (WCCC) after 4.00pm on the designated date in accordance with WCCC procurement procedures and was subsequently forwarded to Christian Smith and Paul Daly (Roughan &amp; O’Donovan Consulting Engineers - Employer’s Project Consultant) on the same day for assessment</w:t>
            </w:r>
            <w:r w:rsidR="00D87897" w:rsidRPr="00397F0E">
              <w:rPr>
                <w:rFonts w:eastAsia="Times New Roman" w:cstheme="minorHAnsi"/>
                <w:sz w:val="20"/>
                <w:szCs w:val="20"/>
                <w:lang w:val="en-IE"/>
              </w:rPr>
              <w:t xml:space="preserve">. </w:t>
            </w:r>
          </w:p>
          <w:p w14:paraId="6468CCC3" w14:textId="77777777" w:rsidR="00397F0E" w:rsidRPr="00397F0E" w:rsidRDefault="00397F0E" w:rsidP="00397F0E">
            <w:pPr>
              <w:autoSpaceDE w:val="0"/>
              <w:autoSpaceDN w:val="0"/>
              <w:adjustRightInd w:val="0"/>
              <w:rPr>
                <w:rFonts w:cstheme="minorHAnsi"/>
                <w:lang w:val="en-GB"/>
              </w:rPr>
            </w:pPr>
          </w:p>
          <w:p w14:paraId="23844576" w14:textId="77777777" w:rsidR="00397F0E" w:rsidRPr="00397F0E" w:rsidRDefault="00397F0E" w:rsidP="00397F0E">
            <w:pPr>
              <w:autoSpaceDE w:val="0"/>
              <w:autoSpaceDN w:val="0"/>
              <w:adjustRightInd w:val="0"/>
              <w:rPr>
                <w:rFonts w:cstheme="minorHAnsi"/>
                <w:lang w:val="en-GB"/>
              </w:rPr>
            </w:pPr>
          </w:p>
          <w:p w14:paraId="24697392" w14:textId="77777777" w:rsidR="00397F0E" w:rsidRPr="00397F0E" w:rsidRDefault="00397F0E" w:rsidP="00397F0E">
            <w:pPr>
              <w:rPr>
                <w:rFonts w:cstheme="minorHAnsi"/>
              </w:rPr>
            </w:pPr>
          </w:p>
        </w:tc>
      </w:tr>
      <w:tr w:rsidR="00397F0E" w:rsidRPr="00397F0E" w14:paraId="29C62CEE" w14:textId="77777777" w:rsidTr="00397F0E">
        <w:tc>
          <w:tcPr>
            <w:tcW w:w="9350" w:type="dxa"/>
            <w:gridSpan w:val="2"/>
          </w:tcPr>
          <w:p w14:paraId="584352A3" w14:textId="77777777" w:rsidR="00397F0E" w:rsidRPr="00397F0E" w:rsidRDefault="00397F0E" w:rsidP="00397F0E">
            <w:pPr>
              <w:jc w:val="center"/>
              <w:rPr>
                <w:b/>
              </w:rPr>
            </w:pPr>
            <w:r w:rsidRPr="00397F0E">
              <w:rPr>
                <w:b/>
              </w:rPr>
              <w:lastRenderedPageBreak/>
              <w:t>Procurement Details</w:t>
            </w:r>
          </w:p>
        </w:tc>
      </w:tr>
      <w:tr w:rsidR="00397F0E" w:rsidRPr="00397F0E" w14:paraId="0C734C13" w14:textId="77777777" w:rsidTr="00397F0E">
        <w:tc>
          <w:tcPr>
            <w:tcW w:w="2972" w:type="dxa"/>
          </w:tcPr>
          <w:p w14:paraId="32B667A6" w14:textId="77777777" w:rsidR="00397F0E" w:rsidRPr="00397F0E" w:rsidRDefault="00397F0E" w:rsidP="00397F0E">
            <w:pPr>
              <w:rPr>
                <w:rFonts w:cstheme="minorHAnsi"/>
              </w:rPr>
            </w:pPr>
            <w:r w:rsidRPr="00397F0E">
              <w:rPr>
                <w:rFonts w:cstheme="minorHAnsi"/>
              </w:rPr>
              <w:t>Advertisement Date:</w:t>
            </w:r>
          </w:p>
        </w:tc>
        <w:tc>
          <w:tcPr>
            <w:tcW w:w="6378" w:type="dxa"/>
          </w:tcPr>
          <w:p w14:paraId="1AB32632" w14:textId="04F89C72" w:rsidR="00397F0E" w:rsidRPr="00397F0E" w:rsidRDefault="00D87897" w:rsidP="00397F0E">
            <w:pPr>
              <w:rPr>
                <w:rFonts w:cstheme="minorHAnsi"/>
                <w:sz w:val="20"/>
                <w:szCs w:val="20"/>
              </w:rPr>
            </w:pPr>
            <w:r w:rsidRPr="00397F0E">
              <w:rPr>
                <w:rFonts w:cstheme="minorHAnsi"/>
                <w:sz w:val="20"/>
                <w:szCs w:val="20"/>
              </w:rPr>
              <w:t>Issued to</w:t>
            </w:r>
            <w:r w:rsidR="00397F0E" w:rsidRPr="00397F0E">
              <w:rPr>
                <w:rFonts w:cstheme="minorHAnsi"/>
                <w:sz w:val="20"/>
                <w:szCs w:val="20"/>
              </w:rPr>
              <w:t xml:space="preserve"> e tenders website on 25</w:t>
            </w:r>
            <w:r w:rsidR="00397F0E" w:rsidRPr="00397F0E">
              <w:rPr>
                <w:rFonts w:cstheme="minorHAnsi"/>
                <w:sz w:val="20"/>
                <w:szCs w:val="20"/>
                <w:vertAlign w:val="superscript"/>
              </w:rPr>
              <w:t>th</w:t>
            </w:r>
            <w:r w:rsidR="00397F0E" w:rsidRPr="00397F0E">
              <w:rPr>
                <w:rFonts w:cstheme="minorHAnsi"/>
                <w:sz w:val="20"/>
                <w:szCs w:val="20"/>
              </w:rPr>
              <w:t xml:space="preserve"> March 2020 &amp; published by etenders on 27</w:t>
            </w:r>
            <w:r w:rsidR="00397F0E" w:rsidRPr="00397F0E">
              <w:rPr>
                <w:rFonts w:cstheme="minorHAnsi"/>
                <w:sz w:val="20"/>
                <w:szCs w:val="20"/>
                <w:vertAlign w:val="superscript"/>
              </w:rPr>
              <w:t>th</w:t>
            </w:r>
            <w:r w:rsidR="00397F0E" w:rsidRPr="00397F0E">
              <w:rPr>
                <w:rFonts w:cstheme="minorHAnsi"/>
                <w:sz w:val="20"/>
                <w:szCs w:val="20"/>
              </w:rPr>
              <w:t xml:space="preserve"> March 2020</w:t>
            </w:r>
          </w:p>
          <w:p w14:paraId="65CD0C4D"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T</w:t>
            </w:r>
            <w:r w:rsidRPr="00397F0E">
              <w:rPr>
                <w:rFonts w:eastAsia="Times New Roman" w:cstheme="minorHAnsi"/>
                <w:sz w:val="20"/>
                <w:szCs w:val="20"/>
                <w:lang w:val="en-GB" w:eastAsia="en-GB"/>
              </w:rPr>
              <w:t xml:space="preserve"> </w:t>
            </w:r>
            <w:r w:rsidRPr="00397F0E">
              <w:rPr>
                <w:rFonts w:eastAsia="Times New Roman" w:cstheme="minorHAnsi"/>
                <w:b/>
                <w:bCs/>
                <w:sz w:val="20"/>
                <w:szCs w:val="20"/>
                <w:lang w:val="en-GB" w:eastAsia="en-GB"/>
              </w:rPr>
              <w:t xml:space="preserve">Date of dispatch of this notice: </w:t>
            </w:r>
            <w:r w:rsidRPr="00397F0E">
              <w:rPr>
                <w:rFonts w:eastAsia="Times New Roman" w:cstheme="minorHAnsi"/>
                <w:sz w:val="20"/>
                <w:szCs w:val="20"/>
                <w:lang w:val="en-GB" w:eastAsia="en-GB"/>
              </w:rPr>
              <w:t xml:space="preserve">25/03/2020 </w:t>
            </w:r>
          </w:p>
          <w:p w14:paraId="065DD266"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Time of publication in CTM: </w:t>
            </w:r>
            <w:r w:rsidRPr="00397F0E">
              <w:rPr>
                <w:rFonts w:eastAsia="Times New Roman" w:cstheme="minorHAnsi"/>
                <w:sz w:val="20"/>
                <w:szCs w:val="20"/>
                <w:lang w:val="en-GB" w:eastAsia="en-GB"/>
              </w:rPr>
              <w:t xml:space="preserve">27/03/2020 08:10 </w:t>
            </w:r>
          </w:p>
          <w:p w14:paraId="585D4029" w14:textId="77777777" w:rsidR="00397F0E" w:rsidRPr="00397F0E" w:rsidRDefault="00397F0E" w:rsidP="00397F0E">
            <w:pPr>
              <w:rPr>
                <w:rFonts w:cstheme="minorHAnsi"/>
                <w:sz w:val="20"/>
                <w:szCs w:val="20"/>
              </w:rPr>
            </w:pPr>
            <w:r w:rsidRPr="00397F0E">
              <w:rPr>
                <w:rFonts w:cstheme="minorHAnsi"/>
                <w:b/>
                <w:bCs/>
                <w:sz w:val="20"/>
                <w:szCs w:val="20"/>
              </w:rPr>
              <w:t xml:space="preserve">Expire date: </w:t>
            </w:r>
            <w:r w:rsidRPr="00397F0E">
              <w:rPr>
                <w:rFonts w:cstheme="minorHAnsi"/>
                <w:sz w:val="20"/>
                <w:szCs w:val="20"/>
              </w:rPr>
              <w:t xml:space="preserve">03/06/2020 </w:t>
            </w:r>
          </w:p>
        </w:tc>
      </w:tr>
      <w:tr w:rsidR="00397F0E" w:rsidRPr="00397F0E" w14:paraId="7F229C96" w14:textId="77777777" w:rsidTr="00397F0E">
        <w:tc>
          <w:tcPr>
            <w:tcW w:w="2972" w:type="dxa"/>
          </w:tcPr>
          <w:p w14:paraId="3E3A2CF3" w14:textId="77777777" w:rsidR="00397F0E" w:rsidRPr="00397F0E" w:rsidRDefault="00397F0E" w:rsidP="00397F0E">
            <w:pPr>
              <w:rPr>
                <w:rFonts w:cstheme="minorHAnsi"/>
              </w:rPr>
            </w:pPr>
            <w:r w:rsidRPr="00397F0E">
              <w:rPr>
                <w:rFonts w:cstheme="minorHAnsi"/>
              </w:rPr>
              <w:t>Tender Advertised in:</w:t>
            </w:r>
          </w:p>
        </w:tc>
        <w:tc>
          <w:tcPr>
            <w:tcW w:w="6378" w:type="dxa"/>
          </w:tcPr>
          <w:p w14:paraId="58DB3B05" w14:textId="0E01DD7A" w:rsidR="00397F0E" w:rsidRPr="00397F0E" w:rsidRDefault="00D87897" w:rsidP="00397F0E">
            <w:pPr>
              <w:rPr>
                <w:rFonts w:cstheme="minorHAnsi"/>
                <w:sz w:val="20"/>
                <w:szCs w:val="20"/>
              </w:rPr>
            </w:pPr>
            <w:r w:rsidRPr="00397F0E">
              <w:rPr>
                <w:rFonts w:cstheme="minorHAnsi"/>
                <w:sz w:val="20"/>
                <w:szCs w:val="20"/>
              </w:rPr>
              <w:t>Issued to</w:t>
            </w:r>
            <w:r w:rsidR="00397F0E" w:rsidRPr="00397F0E">
              <w:rPr>
                <w:rFonts w:cstheme="minorHAnsi"/>
                <w:sz w:val="20"/>
                <w:szCs w:val="20"/>
              </w:rPr>
              <w:t xml:space="preserve"> etenders website on 25</w:t>
            </w:r>
            <w:r w:rsidR="00397F0E" w:rsidRPr="00397F0E">
              <w:rPr>
                <w:rFonts w:cstheme="minorHAnsi"/>
                <w:sz w:val="20"/>
                <w:szCs w:val="20"/>
                <w:vertAlign w:val="superscript"/>
              </w:rPr>
              <w:t>th</w:t>
            </w:r>
            <w:r w:rsidR="00397F0E" w:rsidRPr="00397F0E">
              <w:rPr>
                <w:rFonts w:cstheme="minorHAnsi"/>
                <w:sz w:val="20"/>
                <w:szCs w:val="20"/>
              </w:rPr>
              <w:t xml:space="preserve"> March 2020</w:t>
            </w:r>
          </w:p>
          <w:p w14:paraId="6D74195D"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External Reference: </w:t>
            </w:r>
            <w:r w:rsidRPr="00397F0E">
              <w:rPr>
                <w:rFonts w:eastAsia="Times New Roman" w:cstheme="minorHAnsi"/>
                <w:sz w:val="20"/>
                <w:szCs w:val="20"/>
                <w:lang w:val="en-GB" w:eastAsia="en-GB"/>
              </w:rPr>
              <w:t>2020-297269</w:t>
            </w:r>
          </w:p>
          <w:p w14:paraId="19FDE9DE"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T</w:t>
            </w:r>
            <w:r w:rsidRPr="00397F0E">
              <w:rPr>
                <w:rFonts w:eastAsia="Times New Roman" w:cstheme="minorHAnsi"/>
                <w:sz w:val="20"/>
                <w:szCs w:val="20"/>
                <w:lang w:val="en-GB" w:eastAsia="en-GB"/>
              </w:rPr>
              <w:t xml:space="preserve"> </w:t>
            </w:r>
            <w:r w:rsidRPr="00397F0E">
              <w:rPr>
                <w:rFonts w:eastAsia="Times New Roman" w:cstheme="minorHAnsi"/>
                <w:b/>
                <w:bCs/>
                <w:sz w:val="20"/>
                <w:szCs w:val="20"/>
                <w:lang w:val="en-GB" w:eastAsia="en-GB"/>
              </w:rPr>
              <w:t xml:space="preserve">Date of dispatch of this notice: </w:t>
            </w:r>
            <w:r w:rsidRPr="00397F0E">
              <w:rPr>
                <w:rFonts w:eastAsia="Times New Roman" w:cstheme="minorHAnsi"/>
                <w:sz w:val="20"/>
                <w:szCs w:val="20"/>
                <w:lang w:val="en-GB" w:eastAsia="en-GB"/>
              </w:rPr>
              <w:t xml:space="preserve">25/03/2020 </w:t>
            </w:r>
          </w:p>
          <w:p w14:paraId="3D019E79"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Time of publication in CTM: </w:t>
            </w:r>
            <w:r w:rsidRPr="00397F0E">
              <w:rPr>
                <w:rFonts w:eastAsia="Times New Roman" w:cstheme="minorHAnsi"/>
                <w:sz w:val="20"/>
                <w:szCs w:val="20"/>
                <w:lang w:val="en-GB" w:eastAsia="en-GB"/>
              </w:rPr>
              <w:t xml:space="preserve">27/03/2020 08:10 </w:t>
            </w:r>
          </w:p>
          <w:p w14:paraId="022963F9"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Expire date: </w:t>
            </w:r>
            <w:r w:rsidRPr="00397F0E">
              <w:rPr>
                <w:rFonts w:eastAsia="Times New Roman" w:cstheme="minorHAnsi"/>
                <w:sz w:val="20"/>
                <w:szCs w:val="20"/>
                <w:lang w:val="en-GB" w:eastAsia="en-GB"/>
              </w:rPr>
              <w:t xml:space="preserve">03/06/2020 </w:t>
            </w:r>
          </w:p>
          <w:p w14:paraId="08ECFD09"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p>
          <w:p w14:paraId="06B3F0E2"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External Reference: </w:t>
            </w:r>
            <w:r w:rsidRPr="00397F0E">
              <w:rPr>
                <w:rFonts w:eastAsia="Times New Roman" w:cstheme="minorHAnsi"/>
                <w:sz w:val="20"/>
                <w:szCs w:val="20"/>
                <w:lang w:val="en-GB" w:eastAsia="en-GB"/>
              </w:rPr>
              <w:t>2020-297269</w:t>
            </w:r>
          </w:p>
          <w:p w14:paraId="402CB175"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TED Reference: </w:t>
            </w:r>
            <w:hyperlink r:id="rId9" w:tgtFrame="_blank" w:history="1">
              <w:r w:rsidRPr="00397F0E">
                <w:rPr>
                  <w:rFonts w:eastAsia="Times New Roman" w:cstheme="minorHAnsi"/>
                  <w:color w:val="0000FF"/>
                  <w:sz w:val="20"/>
                  <w:szCs w:val="20"/>
                  <w:u w:val="single"/>
                  <w:lang w:val="en-GB" w:eastAsia="en-GB"/>
                </w:rPr>
                <w:t>2020/S 062-147058</w:t>
              </w:r>
            </w:hyperlink>
            <w:r w:rsidRPr="00397F0E">
              <w:rPr>
                <w:rFonts w:eastAsia="Times New Roman" w:cstheme="minorHAnsi"/>
                <w:sz w:val="20"/>
                <w:szCs w:val="20"/>
                <w:lang w:val="en-GB" w:eastAsia="en-GB"/>
              </w:rPr>
              <w:t xml:space="preserve"> </w:t>
            </w:r>
          </w:p>
          <w:p w14:paraId="0DA0BC43"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ED Reference: </w:t>
            </w:r>
            <w:hyperlink r:id="rId10" w:tgtFrame="_blank" w:history="1">
              <w:r w:rsidRPr="00397F0E">
                <w:rPr>
                  <w:rFonts w:eastAsia="Times New Roman" w:cstheme="minorHAnsi"/>
                  <w:color w:val="0000FF"/>
                  <w:sz w:val="20"/>
                  <w:szCs w:val="20"/>
                  <w:u w:val="single"/>
                  <w:lang w:val="en-GB" w:eastAsia="en-GB"/>
                </w:rPr>
                <w:t>2020/S 062-147058</w:t>
              </w:r>
            </w:hyperlink>
            <w:r w:rsidRPr="00397F0E">
              <w:rPr>
                <w:rFonts w:eastAsia="Times New Roman" w:cstheme="minorHAnsi"/>
                <w:sz w:val="20"/>
                <w:szCs w:val="20"/>
                <w:lang w:val="en-GB" w:eastAsia="en-GB"/>
              </w:rPr>
              <w:t xml:space="preserve"> </w:t>
            </w:r>
          </w:p>
          <w:p w14:paraId="6A63125B" w14:textId="03174845" w:rsidR="00397F0E" w:rsidRPr="00397F0E" w:rsidRDefault="00D87897"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sz w:val="20"/>
                <w:szCs w:val="20"/>
                <w:lang w:eastAsia="en-GB"/>
              </w:rPr>
              <w:t>Issued to</w:t>
            </w:r>
            <w:r w:rsidR="00397F0E" w:rsidRPr="00397F0E">
              <w:rPr>
                <w:rFonts w:eastAsia="Times New Roman" w:cstheme="minorHAnsi"/>
                <w:sz w:val="20"/>
                <w:szCs w:val="20"/>
                <w:lang w:eastAsia="en-GB"/>
              </w:rPr>
              <w:t xml:space="preserve"> etenders website under Restricted </w:t>
            </w:r>
            <w:r w:rsidRPr="00397F0E">
              <w:rPr>
                <w:rFonts w:eastAsia="Times New Roman" w:cstheme="minorHAnsi"/>
                <w:sz w:val="20"/>
                <w:szCs w:val="20"/>
                <w:lang w:eastAsia="en-GB"/>
              </w:rPr>
              <w:t>Procedure on</w:t>
            </w:r>
            <w:r w:rsidR="00397F0E" w:rsidRPr="00397F0E">
              <w:rPr>
                <w:rFonts w:eastAsia="Times New Roman" w:cstheme="minorHAnsi"/>
                <w:sz w:val="20"/>
                <w:szCs w:val="20"/>
                <w:lang w:eastAsia="en-GB"/>
              </w:rPr>
              <w:t xml:space="preserve"> </w:t>
            </w:r>
            <w:r w:rsidR="00397F0E" w:rsidRPr="00397F0E">
              <w:rPr>
                <w:rFonts w:eastAsia="Times New Roman" w:cstheme="minorHAnsi"/>
                <w:sz w:val="20"/>
                <w:szCs w:val="20"/>
                <w:lang w:val="en-IE" w:eastAsia="en-GB"/>
              </w:rPr>
              <w:t>10</w:t>
            </w:r>
            <w:r w:rsidR="00397F0E" w:rsidRPr="00397F0E">
              <w:rPr>
                <w:rFonts w:eastAsia="Times New Roman" w:cstheme="minorHAnsi"/>
                <w:sz w:val="20"/>
                <w:szCs w:val="20"/>
                <w:vertAlign w:val="superscript"/>
                <w:lang w:val="en-IE" w:eastAsia="en-GB"/>
              </w:rPr>
              <w:t>th</w:t>
            </w:r>
            <w:r w:rsidR="00397F0E" w:rsidRPr="00397F0E">
              <w:rPr>
                <w:rFonts w:eastAsia="Times New Roman" w:cstheme="minorHAnsi"/>
                <w:sz w:val="20"/>
                <w:szCs w:val="20"/>
                <w:lang w:val="en-IE" w:eastAsia="en-GB"/>
              </w:rPr>
              <w:t xml:space="preserve"> November 2021</w:t>
            </w:r>
          </w:p>
          <w:p w14:paraId="75C419DA"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p>
          <w:p w14:paraId="7F20B681" w14:textId="77777777" w:rsidR="00397F0E" w:rsidRPr="00397F0E" w:rsidRDefault="00397F0E" w:rsidP="00397F0E">
            <w:pPr>
              <w:spacing w:before="100" w:beforeAutospacing="1" w:after="100" w:afterAutospacing="1"/>
              <w:rPr>
                <w:rFonts w:eastAsia="Times New Roman" w:cstheme="minorHAnsi"/>
                <w:sz w:val="20"/>
                <w:szCs w:val="20"/>
                <w:lang w:val="en-IE" w:eastAsia="en-GB"/>
              </w:rPr>
            </w:pPr>
            <w:r w:rsidRPr="00397F0E">
              <w:rPr>
                <w:rFonts w:eastAsia="Times New Roman" w:cstheme="minorHAnsi"/>
                <w:sz w:val="20"/>
                <w:szCs w:val="20"/>
                <w:lang w:val="en-IE" w:eastAsia="en-GB"/>
              </w:rPr>
              <w:t>A latest return date and time of 7</w:t>
            </w:r>
            <w:r w:rsidRPr="00397F0E">
              <w:rPr>
                <w:rFonts w:eastAsia="Times New Roman" w:cstheme="minorHAnsi"/>
                <w:sz w:val="20"/>
                <w:szCs w:val="20"/>
                <w:vertAlign w:val="superscript"/>
                <w:lang w:val="en-IE" w:eastAsia="en-GB"/>
              </w:rPr>
              <w:t>th</w:t>
            </w:r>
            <w:r w:rsidRPr="00397F0E">
              <w:rPr>
                <w:rFonts w:eastAsia="Times New Roman" w:cstheme="minorHAnsi"/>
                <w:sz w:val="20"/>
                <w:szCs w:val="20"/>
                <w:lang w:val="en-IE" w:eastAsia="en-GB"/>
              </w:rPr>
              <w:t xml:space="preserve"> April 2022 at 4.00pm was stipulated in the initial eTenders notice. This was ultimately amended to 17</w:t>
            </w:r>
            <w:r w:rsidRPr="00397F0E">
              <w:rPr>
                <w:rFonts w:eastAsia="Times New Roman" w:cstheme="minorHAnsi"/>
                <w:sz w:val="20"/>
                <w:szCs w:val="20"/>
                <w:vertAlign w:val="superscript"/>
                <w:lang w:val="en-IE" w:eastAsia="en-GB"/>
              </w:rPr>
              <w:t>th</w:t>
            </w:r>
            <w:r w:rsidRPr="00397F0E">
              <w:rPr>
                <w:rFonts w:eastAsia="Times New Roman" w:cstheme="minorHAnsi"/>
                <w:sz w:val="20"/>
                <w:szCs w:val="20"/>
                <w:lang w:val="en-IE" w:eastAsia="en-GB"/>
              </w:rPr>
              <w:t xml:space="preserve"> June 2022 at 4.00pm (WCCC granted three number time extensions (09</w:t>
            </w:r>
            <w:r w:rsidRPr="00397F0E">
              <w:rPr>
                <w:rFonts w:eastAsia="Times New Roman" w:cstheme="minorHAnsi"/>
                <w:sz w:val="20"/>
                <w:szCs w:val="20"/>
                <w:vertAlign w:val="superscript"/>
                <w:lang w:val="en-IE" w:eastAsia="en-GB"/>
              </w:rPr>
              <w:t>th</w:t>
            </w:r>
            <w:r w:rsidRPr="00397F0E">
              <w:rPr>
                <w:rFonts w:eastAsia="Times New Roman" w:cstheme="minorHAnsi"/>
                <w:sz w:val="20"/>
                <w:szCs w:val="20"/>
                <w:lang w:val="en-IE" w:eastAsia="en-GB"/>
              </w:rPr>
              <w:t xml:space="preserve"> May, 27</w:t>
            </w:r>
            <w:r w:rsidRPr="00397F0E">
              <w:rPr>
                <w:rFonts w:eastAsia="Times New Roman" w:cstheme="minorHAnsi"/>
                <w:sz w:val="20"/>
                <w:szCs w:val="20"/>
                <w:vertAlign w:val="superscript"/>
                <w:lang w:val="en-IE" w:eastAsia="en-GB"/>
              </w:rPr>
              <w:t>th</w:t>
            </w:r>
            <w:r w:rsidRPr="00397F0E">
              <w:rPr>
                <w:rFonts w:eastAsia="Times New Roman" w:cstheme="minorHAnsi"/>
                <w:sz w:val="20"/>
                <w:szCs w:val="20"/>
                <w:lang w:val="en-IE" w:eastAsia="en-GB"/>
              </w:rPr>
              <w:t xml:space="preserve"> May and 17</w:t>
            </w:r>
            <w:r w:rsidRPr="00397F0E">
              <w:rPr>
                <w:rFonts w:eastAsia="Times New Roman" w:cstheme="minorHAnsi"/>
                <w:sz w:val="20"/>
                <w:szCs w:val="20"/>
                <w:vertAlign w:val="superscript"/>
                <w:lang w:val="en-IE" w:eastAsia="en-GB"/>
              </w:rPr>
              <w:t>th</w:t>
            </w:r>
            <w:r w:rsidRPr="00397F0E">
              <w:rPr>
                <w:rFonts w:eastAsia="Times New Roman" w:cstheme="minorHAnsi"/>
                <w:sz w:val="20"/>
                <w:szCs w:val="20"/>
                <w:lang w:val="en-IE" w:eastAsia="en-GB"/>
              </w:rPr>
              <w:t xml:space="preserve"> June 4.00pm).</w:t>
            </w:r>
          </w:p>
          <w:p w14:paraId="25066BE0"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r w:rsidRPr="00397F0E">
              <w:rPr>
                <w:rFonts w:eastAsia="Times New Roman" w:cstheme="minorHAnsi"/>
                <w:b/>
                <w:bCs/>
                <w:sz w:val="20"/>
                <w:szCs w:val="20"/>
                <w:lang w:val="en-GB" w:eastAsia="en-GB"/>
              </w:rPr>
              <w:t xml:space="preserve">Expire date: </w:t>
            </w:r>
            <w:r w:rsidRPr="00397F0E">
              <w:rPr>
                <w:rFonts w:eastAsia="Times New Roman" w:cstheme="minorHAnsi"/>
                <w:b/>
                <w:bCs/>
                <w:sz w:val="20"/>
                <w:szCs w:val="20"/>
                <w:lang w:val="en-IE" w:eastAsia="en-GB"/>
              </w:rPr>
              <w:t>17</w:t>
            </w:r>
            <w:r w:rsidRPr="00397F0E">
              <w:rPr>
                <w:rFonts w:eastAsia="Times New Roman" w:cstheme="minorHAnsi"/>
                <w:b/>
                <w:bCs/>
                <w:sz w:val="20"/>
                <w:szCs w:val="20"/>
                <w:vertAlign w:val="superscript"/>
                <w:lang w:val="en-IE" w:eastAsia="en-GB"/>
              </w:rPr>
              <w:t>th</w:t>
            </w:r>
            <w:r w:rsidRPr="00397F0E">
              <w:rPr>
                <w:rFonts w:eastAsia="Times New Roman" w:cstheme="minorHAnsi"/>
                <w:b/>
                <w:bCs/>
                <w:sz w:val="20"/>
                <w:szCs w:val="20"/>
                <w:lang w:val="en-IE" w:eastAsia="en-GB"/>
              </w:rPr>
              <w:t xml:space="preserve"> June 4.00pm</w:t>
            </w:r>
          </w:p>
          <w:p w14:paraId="02653158" w14:textId="77777777" w:rsidR="00397F0E" w:rsidRPr="00397F0E" w:rsidRDefault="00397F0E" w:rsidP="00397F0E">
            <w:pPr>
              <w:spacing w:before="100" w:beforeAutospacing="1" w:after="100" w:afterAutospacing="1"/>
              <w:rPr>
                <w:rFonts w:eastAsia="Times New Roman" w:cstheme="minorHAnsi"/>
                <w:sz w:val="20"/>
                <w:szCs w:val="20"/>
                <w:lang w:val="en-GB" w:eastAsia="en-GB"/>
              </w:rPr>
            </w:pPr>
          </w:p>
        </w:tc>
      </w:tr>
      <w:tr w:rsidR="00397F0E" w:rsidRPr="00397F0E" w14:paraId="7EE8A7CA" w14:textId="77777777" w:rsidTr="00397F0E">
        <w:tc>
          <w:tcPr>
            <w:tcW w:w="2972" w:type="dxa"/>
          </w:tcPr>
          <w:p w14:paraId="6DDE195B" w14:textId="77777777" w:rsidR="00397F0E" w:rsidRPr="00397F0E" w:rsidRDefault="00397F0E" w:rsidP="00397F0E">
            <w:pPr>
              <w:rPr>
                <w:rFonts w:cstheme="minorHAnsi"/>
              </w:rPr>
            </w:pPr>
            <w:r w:rsidRPr="00397F0E">
              <w:rPr>
                <w:rFonts w:cstheme="minorHAnsi"/>
              </w:rPr>
              <w:t>Awarded to:</w:t>
            </w:r>
          </w:p>
        </w:tc>
        <w:tc>
          <w:tcPr>
            <w:tcW w:w="6378" w:type="dxa"/>
          </w:tcPr>
          <w:p w14:paraId="7C7FBA5B" w14:textId="0AD329D6" w:rsidR="00397F0E" w:rsidRPr="00397F0E" w:rsidRDefault="00397F0E" w:rsidP="00397F0E">
            <w:pPr>
              <w:rPr>
                <w:rFonts w:cstheme="minorHAnsi"/>
              </w:rPr>
            </w:pPr>
            <w:r w:rsidRPr="00397F0E">
              <w:rPr>
                <w:rFonts w:cstheme="minorHAnsi"/>
              </w:rPr>
              <w:t>25</w:t>
            </w:r>
            <w:r w:rsidRPr="00397F0E">
              <w:rPr>
                <w:rFonts w:cstheme="minorHAnsi"/>
                <w:vertAlign w:val="superscript"/>
              </w:rPr>
              <w:t>th</w:t>
            </w:r>
            <w:r w:rsidRPr="00397F0E">
              <w:rPr>
                <w:rFonts w:cstheme="minorHAnsi"/>
              </w:rPr>
              <w:t xml:space="preserve"> March 2020 Stage 1– Shortlisting of applicants for </w:t>
            </w:r>
            <w:r w:rsidR="00D87897" w:rsidRPr="00397F0E">
              <w:rPr>
                <w:rFonts w:cstheme="minorHAnsi"/>
              </w:rPr>
              <w:t>Pre-qualification</w:t>
            </w:r>
            <w:r w:rsidRPr="00397F0E">
              <w:rPr>
                <w:rFonts w:cstheme="minorHAnsi"/>
              </w:rPr>
              <w:t xml:space="preserve"> stage 1 Restricted procedure </w:t>
            </w:r>
            <w:r w:rsidR="00D87897" w:rsidRPr="00397F0E">
              <w:rPr>
                <w:rFonts w:cstheme="minorHAnsi"/>
              </w:rPr>
              <w:t>advertised.</w:t>
            </w:r>
          </w:p>
          <w:p w14:paraId="4B1D3077" w14:textId="0CF0EB54" w:rsidR="00397F0E" w:rsidRPr="00397F0E" w:rsidRDefault="00397F0E" w:rsidP="00397F0E">
            <w:pPr>
              <w:rPr>
                <w:rFonts w:cstheme="minorHAnsi"/>
              </w:rPr>
            </w:pPr>
            <w:r w:rsidRPr="00397F0E">
              <w:rPr>
                <w:rFonts w:cstheme="minorHAnsi"/>
              </w:rPr>
              <w:t xml:space="preserve">4 No Tender Applicants qualified and were invited on 10 Nov </w:t>
            </w:r>
            <w:r w:rsidR="00D87897" w:rsidRPr="00397F0E">
              <w:rPr>
                <w:rFonts w:cstheme="minorHAnsi"/>
              </w:rPr>
              <w:t>2021 to</w:t>
            </w:r>
            <w:r w:rsidRPr="00397F0E">
              <w:rPr>
                <w:rFonts w:cstheme="minorHAnsi"/>
              </w:rPr>
              <w:t xml:space="preserve"> Stage 2 Tender stage under Restricted Procedure</w:t>
            </w:r>
          </w:p>
          <w:p w14:paraId="39D9255D" w14:textId="77777777" w:rsidR="00397F0E" w:rsidRPr="00397F0E" w:rsidRDefault="00397F0E" w:rsidP="00397F0E">
            <w:pPr>
              <w:rPr>
                <w:rFonts w:cstheme="minorHAnsi"/>
              </w:rPr>
            </w:pPr>
            <w:r w:rsidRPr="00397F0E">
              <w:rPr>
                <w:rFonts w:cstheme="minorHAnsi"/>
              </w:rPr>
              <w:t>1 no. Tender Qualified 17</w:t>
            </w:r>
            <w:r w:rsidRPr="00397F0E">
              <w:rPr>
                <w:rFonts w:cstheme="minorHAnsi"/>
                <w:vertAlign w:val="superscript"/>
              </w:rPr>
              <w:t>th</w:t>
            </w:r>
            <w:r w:rsidRPr="00397F0E">
              <w:rPr>
                <w:rFonts w:cstheme="minorHAnsi"/>
              </w:rPr>
              <w:t xml:space="preserve"> June 2022</w:t>
            </w:r>
          </w:p>
          <w:p w14:paraId="5A7B3C59" w14:textId="77777777" w:rsidR="00397F0E" w:rsidRPr="00397F0E" w:rsidRDefault="00397F0E" w:rsidP="00397F0E">
            <w:pPr>
              <w:rPr>
                <w:rFonts w:cstheme="minorHAnsi"/>
              </w:rPr>
            </w:pPr>
          </w:p>
          <w:p w14:paraId="44C6FAD3" w14:textId="77777777" w:rsidR="00397F0E" w:rsidRPr="00397F0E" w:rsidRDefault="00397F0E" w:rsidP="00397F0E">
            <w:pPr>
              <w:rPr>
                <w:rFonts w:cstheme="minorHAnsi"/>
              </w:rPr>
            </w:pPr>
            <w:r w:rsidRPr="00397F0E">
              <w:rPr>
                <w:rFonts w:cstheme="minorHAnsi"/>
              </w:rPr>
              <w:t>Awarded contract on 28</w:t>
            </w:r>
            <w:r w:rsidRPr="00397F0E">
              <w:rPr>
                <w:rFonts w:cstheme="minorHAnsi"/>
                <w:vertAlign w:val="superscript"/>
              </w:rPr>
              <w:t>th</w:t>
            </w:r>
            <w:r w:rsidRPr="00397F0E">
              <w:rPr>
                <w:rFonts w:cstheme="minorHAnsi"/>
              </w:rPr>
              <w:t xml:space="preserve"> Nov 2022 to</w:t>
            </w:r>
          </w:p>
          <w:p w14:paraId="209137FC" w14:textId="77777777" w:rsidR="00397F0E" w:rsidRPr="00397F0E" w:rsidRDefault="00397F0E" w:rsidP="00397F0E">
            <w:pPr>
              <w:rPr>
                <w:rFonts w:cstheme="minorHAnsi"/>
                <w:lang w:val="en-GB"/>
              </w:rPr>
            </w:pPr>
            <w:r w:rsidRPr="00397F0E">
              <w:rPr>
                <w:rFonts w:cstheme="minorHAnsi"/>
                <w:lang w:val="en-GB"/>
              </w:rPr>
              <w:t>BAM Civil Ltd</w:t>
            </w:r>
          </w:p>
          <w:p w14:paraId="7E1D9563" w14:textId="77777777" w:rsidR="00397F0E" w:rsidRPr="00397F0E" w:rsidRDefault="00397F0E" w:rsidP="00397F0E">
            <w:pPr>
              <w:rPr>
                <w:rFonts w:cstheme="minorHAnsi"/>
                <w:lang w:val="en-GB"/>
              </w:rPr>
            </w:pPr>
            <w:r w:rsidRPr="00397F0E">
              <w:rPr>
                <w:rFonts w:cstheme="minorHAnsi"/>
                <w:lang w:val="en-GB"/>
              </w:rPr>
              <w:t>Kill, Co. Kildare, Ireland</w:t>
            </w:r>
          </w:p>
          <w:p w14:paraId="4FF8E4CF" w14:textId="77777777" w:rsidR="00397F0E" w:rsidRPr="00397F0E" w:rsidRDefault="00397F0E" w:rsidP="00397F0E">
            <w:pPr>
              <w:rPr>
                <w:rFonts w:cstheme="minorHAnsi"/>
                <w:lang w:val="en-GB"/>
              </w:rPr>
            </w:pPr>
            <w:r w:rsidRPr="00397F0E">
              <w:rPr>
                <w:rFonts w:cstheme="minorHAnsi"/>
                <w:lang w:val="en-GB"/>
              </w:rPr>
              <w:lastRenderedPageBreak/>
              <w:t>Kill</w:t>
            </w:r>
          </w:p>
          <w:p w14:paraId="1A6EBE21" w14:textId="77777777" w:rsidR="00397F0E" w:rsidRPr="00397F0E" w:rsidRDefault="00397F0E" w:rsidP="00397F0E">
            <w:pPr>
              <w:rPr>
                <w:rFonts w:cstheme="minorHAnsi"/>
                <w:lang w:val="en-GB"/>
              </w:rPr>
            </w:pPr>
            <w:r w:rsidRPr="00397F0E">
              <w:rPr>
                <w:rFonts w:cstheme="minorHAnsi"/>
                <w:lang w:val="en-GB"/>
              </w:rPr>
              <w:t>W91KH3E</w:t>
            </w:r>
          </w:p>
          <w:p w14:paraId="2580C52B" w14:textId="77777777" w:rsidR="00397F0E" w:rsidRPr="00397F0E" w:rsidRDefault="00397F0E" w:rsidP="00397F0E">
            <w:pPr>
              <w:rPr>
                <w:rFonts w:cstheme="minorHAnsi"/>
              </w:rPr>
            </w:pPr>
            <w:r w:rsidRPr="00397F0E">
              <w:rPr>
                <w:rFonts w:cstheme="minorHAnsi"/>
              </w:rPr>
              <w:t>ETENDERS Contract Award Notice</w:t>
            </w:r>
          </w:p>
          <w:p w14:paraId="5818B98B" w14:textId="77777777" w:rsidR="00397F0E" w:rsidRPr="00397F0E" w:rsidRDefault="00397F0E" w:rsidP="00397F0E">
            <w:pPr>
              <w:rPr>
                <w:rFonts w:cstheme="minorHAnsi"/>
                <w:lang w:val="en-GB"/>
              </w:rPr>
            </w:pPr>
            <w:r w:rsidRPr="00397F0E">
              <w:rPr>
                <w:rFonts w:cstheme="minorHAnsi"/>
                <w:b/>
                <w:bCs/>
                <w:lang w:val="en-GB"/>
              </w:rPr>
              <w:t>Date of dispatch of this notice: </w:t>
            </w:r>
            <w:r w:rsidRPr="00397F0E">
              <w:rPr>
                <w:rFonts w:cstheme="minorHAnsi"/>
                <w:lang w:val="en-GB"/>
              </w:rPr>
              <w:t>13/12/2022</w:t>
            </w:r>
          </w:p>
          <w:p w14:paraId="4792E8CE" w14:textId="77777777" w:rsidR="00397F0E" w:rsidRPr="00397F0E" w:rsidRDefault="00397F0E" w:rsidP="00397F0E">
            <w:pPr>
              <w:rPr>
                <w:rFonts w:cstheme="minorHAnsi"/>
                <w:lang w:val="en-GB"/>
              </w:rPr>
            </w:pPr>
            <w:r w:rsidRPr="00397F0E">
              <w:rPr>
                <w:rFonts w:cstheme="minorHAnsi"/>
                <w:b/>
                <w:bCs/>
                <w:lang w:val="en-GB"/>
              </w:rPr>
              <w:t>Time of publication in CTM: </w:t>
            </w:r>
            <w:r w:rsidRPr="00397F0E">
              <w:rPr>
                <w:rFonts w:cstheme="minorHAnsi"/>
                <w:lang w:val="en-GB"/>
              </w:rPr>
              <w:t>15/12/2022 12:48</w:t>
            </w:r>
          </w:p>
          <w:p w14:paraId="69FA0279" w14:textId="77777777" w:rsidR="00397F0E" w:rsidRPr="00397F0E" w:rsidRDefault="00397F0E" w:rsidP="00397F0E">
            <w:pPr>
              <w:rPr>
                <w:rFonts w:cstheme="minorHAnsi"/>
                <w:lang w:val="en-GB"/>
              </w:rPr>
            </w:pPr>
            <w:r w:rsidRPr="00397F0E">
              <w:rPr>
                <w:rFonts w:cstheme="minorHAnsi"/>
                <w:b/>
                <w:bCs/>
                <w:lang w:val="en-GB"/>
              </w:rPr>
              <w:t>External Reference: </w:t>
            </w:r>
            <w:r w:rsidRPr="00397F0E">
              <w:rPr>
                <w:rFonts w:cstheme="minorHAnsi"/>
                <w:lang w:val="en-GB"/>
              </w:rPr>
              <w:t>2022-206292</w:t>
            </w:r>
          </w:p>
          <w:p w14:paraId="373DBB6B" w14:textId="77777777" w:rsidR="00397F0E" w:rsidRPr="00397F0E" w:rsidRDefault="00397F0E" w:rsidP="00397F0E">
            <w:pPr>
              <w:rPr>
                <w:rFonts w:cstheme="minorHAnsi"/>
                <w:lang w:val="en-GB"/>
              </w:rPr>
            </w:pPr>
            <w:r w:rsidRPr="00397F0E">
              <w:rPr>
                <w:rFonts w:cstheme="minorHAnsi"/>
                <w:b/>
                <w:bCs/>
                <w:lang w:val="en-GB"/>
              </w:rPr>
              <w:t>TED Reference: </w:t>
            </w:r>
            <w:hyperlink r:id="rId11" w:tgtFrame="_blank" w:history="1">
              <w:r w:rsidRPr="00397F0E">
                <w:rPr>
                  <w:rFonts w:cstheme="minorHAnsi"/>
                  <w:color w:val="0000FF"/>
                  <w:u w:val="single"/>
                  <w:lang w:val="en-GB"/>
                </w:rPr>
                <w:t>2022/S 243-700566</w:t>
              </w:r>
            </w:hyperlink>
          </w:p>
          <w:p w14:paraId="564BBB15" w14:textId="77777777" w:rsidR="00397F0E" w:rsidRPr="00397F0E" w:rsidRDefault="00397F0E" w:rsidP="00397F0E">
            <w:pPr>
              <w:rPr>
                <w:rFonts w:cstheme="minorHAnsi"/>
                <w:lang w:val="en-GB"/>
              </w:rPr>
            </w:pPr>
          </w:p>
          <w:p w14:paraId="3254EBD9" w14:textId="77777777" w:rsidR="00397F0E" w:rsidRPr="00397F0E" w:rsidRDefault="00397F0E" w:rsidP="00397F0E">
            <w:pPr>
              <w:rPr>
                <w:rFonts w:cstheme="minorHAnsi"/>
              </w:rPr>
            </w:pPr>
          </w:p>
        </w:tc>
      </w:tr>
      <w:tr w:rsidR="00397F0E" w:rsidRPr="00397F0E" w14:paraId="46A5947E" w14:textId="77777777" w:rsidTr="00397F0E">
        <w:tc>
          <w:tcPr>
            <w:tcW w:w="2972" w:type="dxa"/>
          </w:tcPr>
          <w:p w14:paraId="3E79E6EB" w14:textId="77777777" w:rsidR="00397F0E" w:rsidRPr="00397F0E" w:rsidRDefault="00397F0E" w:rsidP="00397F0E">
            <w:pPr>
              <w:rPr>
                <w:rFonts w:cstheme="minorHAnsi"/>
              </w:rPr>
            </w:pPr>
            <w:r w:rsidRPr="00397F0E">
              <w:rPr>
                <w:rFonts w:cstheme="minorHAnsi"/>
              </w:rPr>
              <w:lastRenderedPageBreak/>
              <w:t>EU Contract Award Notice Date:</w:t>
            </w:r>
          </w:p>
        </w:tc>
        <w:tc>
          <w:tcPr>
            <w:tcW w:w="6378" w:type="dxa"/>
          </w:tcPr>
          <w:p w14:paraId="659CACFF" w14:textId="77777777" w:rsidR="00397F0E" w:rsidRPr="00397F0E" w:rsidRDefault="00397F0E" w:rsidP="00397F0E">
            <w:pPr>
              <w:rPr>
                <w:rFonts w:cstheme="minorHAnsi"/>
              </w:rPr>
            </w:pPr>
            <w:r w:rsidRPr="00397F0E">
              <w:rPr>
                <w:rFonts w:cstheme="minorHAnsi"/>
              </w:rPr>
              <w:t>13</w:t>
            </w:r>
            <w:r w:rsidRPr="00397F0E">
              <w:rPr>
                <w:rFonts w:cstheme="minorHAnsi"/>
                <w:vertAlign w:val="superscript"/>
              </w:rPr>
              <w:t>th</w:t>
            </w:r>
            <w:r w:rsidRPr="00397F0E">
              <w:rPr>
                <w:rFonts w:cstheme="minorHAnsi"/>
              </w:rPr>
              <w:t xml:space="preserve"> Dec 2022 for award on 28</w:t>
            </w:r>
            <w:r w:rsidRPr="00397F0E">
              <w:rPr>
                <w:rFonts w:cstheme="minorHAnsi"/>
                <w:vertAlign w:val="superscript"/>
              </w:rPr>
              <w:t>th</w:t>
            </w:r>
            <w:r w:rsidRPr="00397F0E">
              <w:rPr>
                <w:rFonts w:cstheme="minorHAnsi"/>
              </w:rPr>
              <w:t xml:space="preserve"> November 2022 to BAM Civil ltd </w:t>
            </w:r>
          </w:p>
        </w:tc>
      </w:tr>
      <w:tr w:rsidR="00397F0E" w:rsidRPr="00397F0E" w14:paraId="6E9BCFAD" w14:textId="77777777" w:rsidTr="00397F0E">
        <w:tc>
          <w:tcPr>
            <w:tcW w:w="2972" w:type="dxa"/>
          </w:tcPr>
          <w:p w14:paraId="593E8827" w14:textId="77777777" w:rsidR="00397F0E" w:rsidRPr="00397F0E" w:rsidRDefault="00397F0E" w:rsidP="00397F0E">
            <w:pPr>
              <w:rPr>
                <w:rFonts w:cstheme="minorHAnsi"/>
              </w:rPr>
            </w:pPr>
            <w:r w:rsidRPr="00397F0E">
              <w:rPr>
                <w:rFonts w:cstheme="minorHAnsi"/>
              </w:rPr>
              <w:t>Contract Price:</w:t>
            </w:r>
          </w:p>
        </w:tc>
        <w:tc>
          <w:tcPr>
            <w:tcW w:w="6378" w:type="dxa"/>
          </w:tcPr>
          <w:p w14:paraId="4EFA2CF7" w14:textId="77777777" w:rsidR="00397F0E" w:rsidRPr="00397F0E" w:rsidRDefault="00397F0E" w:rsidP="00397F0E">
            <w:pPr>
              <w:rPr>
                <w:rFonts w:cstheme="minorHAnsi"/>
              </w:rPr>
            </w:pPr>
            <w:r w:rsidRPr="00397F0E">
              <w:rPr>
                <w:rFonts w:cstheme="minorHAnsi"/>
              </w:rPr>
              <w:t>€102,602,979 (ex VAT) €116,454,381 (incl VAT)</w:t>
            </w:r>
          </w:p>
        </w:tc>
      </w:tr>
      <w:tr w:rsidR="00397F0E" w:rsidRPr="00397F0E" w14:paraId="0F729118" w14:textId="77777777" w:rsidTr="00397F0E">
        <w:tc>
          <w:tcPr>
            <w:tcW w:w="9350" w:type="dxa"/>
            <w:gridSpan w:val="2"/>
          </w:tcPr>
          <w:p w14:paraId="6A7B18C8" w14:textId="77777777" w:rsidR="00397F0E" w:rsidRPr="00397F0E" w:rsidRDefault="00397F0E" w:rsidP="00397F0E">
            <w:pPr>
              <w:jc w:val="center"/>
              <w:rPr>
                <w:rFonts w:cstheme="minorHAnsi"/>
                <w:b/>
              </w:rPr>
            </w:pPr>
            <w:r w:rsidRPr="00397F0E">
              <w:rPr>
                <w:rFonts w:cstheme="minorHAnsi"/>
                <w:b/>
              </w:rPr>
              <w:t>Progress</w:t>
            </w:r>
          </w:p>
        </w:tc>
      </w:tr>
      <w:tr w:rsidR="00397F0E" w:rsidRPr="00397F0E" w14:paraId="5C85B9EC" w14:textId="77777777" w:rsidTr="00397F0E">
        <w:tc>
          <w:tcPr>
            <w:tcW w:w="2972" w:type="dxa"/>
          </w:tcPr>
          <w:p w14:paraId="3934F06E" w14:textId="77777777" w:rsidR="00397F0E" w:rsidRPr="00397F0E" w:rsidRDefault="00397F0E" w:rsidP="00397F0E">
            <w:pPr>
              <w:rPr>
                <w:rFonts w:cstheme="minorHAnsi"/>
                <w:b/>
              </w:rPr>
            </w:pPr>
            <w:r w:rsidRPr="00397F0E">
              <w:rPr>
                <w:rFonts w:cstheme="minorHAnsi"/>
                <w:b/>
              </w:rPr>
              <w:t>Start Date:</w:t>
            </w:r>
          </w:p>
        </w:tc>
        <w:tc>
          <w:tcPr>
            <w:tcW w:w="6378" w:type="dxa"/>
          </w:tcPr>
          <w:p w14:paraId="3EF873F8" w14:textId="77777777" w:rsidR="00397F0E" w:rsidRPr="00397F0E" w:rsidRDefault="00397F0E" w:rsidP="00397F0E">
            <w:pPr>
              <w:rPr>
                <w:rFonts w:cstheme="minorHAnsi"/>
              </w:rPr>
            </w:pPr>
            <w:r w:rsidRPr="00397F0E">
              <w:rPr>
                <w:rFonts w:cstheme="minorHAnsi"/>
              </w:rPr>
              <w:t xml:space="preserve"> 7</w:t>
            </w:r>
            <w:r w:rsidRPr="00397F0E">
              <w:rPr>
                <w:rFonts w:cstheme="minorHAnsi"/>
                <w:vertAlign w:val="superscript"/>
              </w:rPr>
              <w:t>th</w:t>
            </w:r>
            <w:r w:rsidRPr="00397F0E">
              <w:rPr>
                <w:rFonts w:cstheme="minorHAnsi"/>
              </w:rPr>
              <w:t xml:space="preserve"> February 2023 </w:t>
            </w:r>
          </w:p>
        </w:tc>
      </w:tr>
      <w:tr w:rsidR="00397F0E" w:rsidRPr="00397F0E" w14:paraId="35A6CC3E" w14:textId="77777777" w:rsidTr="00397F0E">
        <w:tc>
          <w:tcPr>
            <w:tcW w:w="2972" w:type="dxa"/>
          </w:tcPr>
          <w:p w14:paraId="113A81DB" w14:textId="77777777" w:rsidR="00397F0E" w:rsidRPr="00397F0E" w:rsidRDefault="00397F0E" w:rsidP="00397F0E">
            <w:pPr>
              <w:rPr>
                <w:rFonts w:cstheme="minorHAnsi"/>
              </w:rPr>
            </w:pPr>
            <w:r w:rsidRPr="00397F0E">
              <w:rPr>
                <w:rFonts w:cstheme="minorHAnsi"/>
              </w:rPr>
              <w:t>Expected Date of Completion per Contract:</w:t>
            </w:r>
          </w:p>
        </w:tc>
        <w:tc>
          <w:tcPr>
            <w:tcW w:w="6378" w:type="dxa"/>
          </w:tcPr>
          <w:p w14:paraId="0C947059" w14:textId="77777777" w:rsidR="00397F0E" w:rsidRPr="00397F0E" w:rsidRDefault="00397F0E" w:rsidP="00397F0E">
            <w:pPr>
              <w:rPr>
                <w:rFonts w:cstheme="minorHAnsi"/>
              </w:rPr>
            </w:pPr>
            <w:r w:rsidRPr="00397F0E">
              <w:rPr>
                <w:rFonts w:cstheme="minorHAnsi"/>
              </w:rPr>
              <w:t>April 2025</w:t>
            </w:r>
          </w:p>
        </w:tc>
      </w:tr>
      <w:tr w:rsidR="00397F0E" w:rsidRPr="00397F0E" w14:paraId="288AA687" w14:textId="77777777" w:rsidTr="00397F0E">
        <w:tc>
          <w:tcPr>
            <w:tcW w:w="2972" w:type="dxa"/>
          </w:tcPr>
          <w:p w14:paraId="5AF62C0E" w14:textId="77777777" w:rsidR="00397F0E" w:rsidRPr="00397F0E" w:rsidRDefault="00397F0E" w:rsidP="00397F0E">
            <w:pPr>
              <w:rPr>
                <w:rFonts w:cstheme="minorHAnsi"/>
              </w:rPr>
            </w:pPr>
            <w:r w:rsidRPr="00397F0E">
              <w:rPr>
                <w:rFonts w:cstheme="minorHAnsi"/>
              </w:rPr>
              <w:t>Spend in Year under Review (incl VAT):</w:t>
            </w:r>
          </w:p>
        </w:tc>
        <w:tc>
          <w:tcPr>
            <w:tcW w:w="6378" w:type="dxa"/>
          </w:tcPr>
          <w:p w14:paraId="31050481" w14:textId="1FAE5038" w:rsidR="00397F0E" w:rsidRPr="00397F0E" w:rsidRDefault="00397F0E" w:rsidP="00397F0E">
            <w:pPr>
              <w:rPr>
                <w:rFonts w:cstheme="minorHAnsi"/>
              </w:rPr>
            </w:pPr>
            <w:r w:rsidRPr="00397F0E">
              <w:rPr>
                <w:rFonts w:cstheme="minorHAnsi"/>
              </w:rPr>
              <w:t>€23.7 m (2022), €15.1 m (</w:t>
            </w:r>
            <w:r w:rsidR="00D87897" w:rsidRPr="00397F0E">
              <w:rPr>
                <w:rFonts w:cstheme="minorHAnsi"/>
              </w:rPr>
              <w:t>2023) *</w:t>
            </w:r>
            <w:r w:rsidRPr="00397F0E">
              <w:rPr>
                <w:rFonts w:cstheme="minorHAnsi"/>
              </w:rPr>
              <w:t xml:space="preserve"> estimated</w:t>
            </w:r>
          </w:p>
        </w:tc>
      </w:tr>
      <w:tr w:rsidR="00397F0E" w:rsidRPr="00397F0E" w14:paraId="228F0375" w14:textId="77777777" w:rsidTr="00397F0E">
        <w:tc>
          <w:tcPr>
            <w:tcW w:w="2972" w:type="dxa"/>
          </w:tcPr>
          <w:p w14:paraId="6A233E77" w14:textId="77777777" w:rsidR="00397F0E" w:rsidRPr="00397F0E" w:rsidRDefault="00397F0E" w:rsidP="00397F0E">
            <w:pPr>
              <w:rPr>
                <w:rFonts w:cstheme="minorHAnsi"/>
              </w:rPr>
            </w:pPr>
            <w:r w:rsidRPr="00397F0E">
              <w:rPr>
                <w:rFonts w:cstheme="minorHAnsi"/>
              </w:rPr>
              <w:t>Cumulative Spend to end of Year (incl VAT):</w:t>
            </w:r>
          </w:p>
        </w:tc>
        <w:tc>
          <w:tcPr>
            <w:tcW w:w="6378" w:type="dxa"/>
          </w:tcPr>
          <w:p w14:paraId="652048A0" w14:textId="77777777" w:rsidR="00397F0E" w:rsidRPr="00397F0E" w:rsidRDefault="00397F0E" w:rsidP="00397F0E">
            <w:pPr>
              <w:rPr>
                <w:rFonts w:cstheme="minorHAnsi"/>
              </w:rPr>
            </w:pPr>
            <w:r w:rsidRPr="00397F0E">
              <w:rPr>
                <w:rFonts w:cstheme="minorHAnsi"/>
              </w:rPr>
              <w:t>€23.7 M 2022, €38.8 m (end of 2023)</w:t>
            </w:r>
          </w:p>
        </w:tc>
      </w:tr>
      <w:tr w:rsidR="00397F0E" w:rsidRPr="00397F0E" w14:paraId="423573B4" w14:textId="77777777" w:rsidTr="00397F0E">
        <w:tc>
          <w:tcPr>
            <w:tcW w:w="2972" w:type="dxa"/>
          </w:tcPr>
          <w:p w14:paraId="63847778" w14:textId="77777777" w:rsidR="00397F0E" w:rsidRPr="00397F0E" w:rsidRDefault="00397F0E" w:rsidP="00397F0E">
            <w:pPr>
              <w:rPr>
                <w:rFonts w:cstheme="minorHAnsi"/>
              </w:rPr>
            </w:pPr>
            <w:r w:rsidRPr="00397F0E">
              <w:rPr>
                <w:rFonts w:cstheme="minorHAnsi"/>
              </w:rPr>
              <w:t>Projected Final Cost:</w:t>
            </w:r>
          </w:p>
        </w:tc>
        <w:tc>
          <w:tcPr>
            <w:tcW w:w="6378" w:type="dxa"/>
          </w:tcPr>
          <w:p w14:paraId="6BE819DF" w14:textId="77777777" w:rsidR="00397F0E" w:rsidRPr="00397F0E" w:rsidRDefault="00397F0E" w:rsidP="00397F0E">
            <w:pPr>
              <w:rPr>
                <w:rFonts w:cstheme="minorHAnsi"/>
              </w:rPr>
            </w:pPr>
            <w:r w:rsidRPr="00397F0E">
              <w:rPr>
                <w:rFonts w:cstheme="minorHAnsi"/>
              </w:rPr>
              <w:t>€102,602,979 (ex VAT) €116,454,381 (incl VAT)</w:t>
            </w:r>
          </w:p>
        </w:tc>
      </w:tr>
      <w:tr w:rsidR="00397F0E" w:rsidRPr="00397F0E" w14:paraId="07F062D1" w14:textId="77777777" w:rsidTr="00397F0E">
        <w:tc>
          <w:tcPr>
            <w:tcW w:w="2972" w:type="dxa"/>
          </w:tcPr>
          <w:p w14:paraId="17A48541" w14:textId="77777777" w:rsidR="00397F0E" w:rsidRPr="00397F0E" w:rsidRDefault="00397F0E" w:rsidP="00397F0E">
            <w:pPr>
              <w:rPr>
                <w:rFonts w:cstheme="minorHAnsi"/>
              </w:rPr>
            </w:pPr>
            <w:r w:rsidRPr="00397F0E">
              <w:rPr>
                <w:rFonts w:cstheme="minorHAnsi"/>
              </w:rPr>
              <w:t>Values of Contract Variations:</w:t>
            </w:r>
          </w:p>
        </w:tc>
        <w:tc>
          <w:tcPr>
            <w:tcW w:w="6378" w:type="dxa"/>
          </w:tcPr>
          <w:p w14:paraId="1D98BF52" w14:textId="77777777" w:rsidR="00397F0E" w:rsidRPr="00397F0E" w:rsidRDefault="00397F0E" w:rsidP="00397F0E">
            <w:pPr>
              <w:rPr>
                <w:rFonts w:cstheme="minorHAnsi"/>
              </w:rPr>
            </w:pPr>
            <w:r w:rsidRPr="00397F0E">
              <w:rPr>
                <w:rFonts w:cstheme="minorHAnsi"/>
              </w:rPr>
              <w:t>Currently 0</w:t>
            </w:r>
          </w:p>
        </w:tc>
      </w:tr>
      <w:tr w:rsidR="00397F0E" w:rsidRPr="00397F0E" w14:paraId="4142E3D3" w14:textId="77777777" w:rsidTr="00397F0E">
        <w:tc>
          <w:tcPr>
            <w:tcW w:w="2972" w:type="dxa"/>
          </w:tcPr>
          <w:p w14:paraId="2C0B9DFB" w14:textId="77777777" w:rsidR="00397F0E" w:rsidRPr="00397F0E" w:rsidRDefault="00397F0E" w:rsidP="00397F0E">
            <w:pPr>
              <w:rPr>
                <w:rFonts w:cstheme="minorHAnsi"/>
                <w:b/>
              </w:rPr>
            </w:pPr>
            <w:r w:rsidRPr="00397F0E">
              <w:rPr>
                <w:rFonts w:cstheme="minorHAnsi"/>
                <w:b/>
              </w:rPr>
              <w:t>Date of Completion:</w:t>
            </w:r>
          </w:p>
        </w:tc>
        <w:tc>
          <w:tcPr>
            <w:tcW w:w="6378" w:type="dxa"/>
          </w:tcPr>
          <w:p w14:paraId="54B8668C" w14:textId="77777777" w:rsidR="00397F0E" w:rsidRPr="00397F0E" w:rsidRDefault="00397F0E" w:rsidP="00397F0E">
            <w:pPr>
              <w:rPr>
                <w:rFonts w:cstheme="minorHAnsi"/>
              </w:rPr>
            </w:pPr>
            <w:r w:rsidRPr="00397F0E">
              <w:rPr>
                <w:rFonts w:cstheme="minorHAnsi"/>
              </w:rPr>
              <w:t>Contract substantial completion April 2026, Contractor planned Completion date April 2025</w:t>
            </w:r>
          </w:p>
        </w:tc>
      </w:tr>
      <w:tr w:rsidR="00397F0E" w:rsidRPr="00397F0E" w14:paraId="0D63E6C8" w14:textId="77777777" w:rsidTr="00397F0E">
        <w:tc>
          <w:tcPr>
            <w:tcW w:w="9350" w:type="dxa"/>
            <w:gridSpan w:val="2"/>
          </w:tcPr>
          <w:p w14:paraId="3E2ADCC2" w14:textId="77777777" w:rsidR="00397F0E" w:rsidRPr="00397F0E" w:rsidRDefault="00397F0E" w:rsidP="00397F0E">
            <w:pPr>
              <w:jc w:val="center"/>
              <w:rPr>
                <w:rFonts w:cstheme="minorHAnsi"/>
                <w:b/>
              </w:rPr>
            </w:pPr>
            <w:r w:rsidRPr="00397F0E">
              <w:rPr>
                <w:rFonts w:cstheme="minorHAnsi"/>
                <w:b/>
              </w:rPr>
              <w:t>Outputs</w:t>
            </w:r>
          </w:p>
        </w:tc>
      </w:tr>
      <w:tr w:rsidR="00397F0E" w:rsidRPr="00397F0E" w14:paraId="2D6B3451" w14:textId="77777777" w:rsidTr="00397F0E">
        <w:tc>
          <w:tcPr>
            <w:tcW w:w="2972" w:type="dxa"/>
          </w:tcPr>
          <w:p w14:paraId="4C993423" w14:textId="77777777" w:rsidR="00397F0E" w:rsidRPr="00397F0E" w:rsidRDefault="00397F0E" w:rsidP="00397F0E">
            <w:pPr>
              <w:rPr>
                <w:rFonts w:cstheme="minorHAnsi"/>
              </w:rPr>
            </w:pPr>
            <w:r w:rsidRPr="00397F0E">
              <w:rPr>
                <w:rFonts w:cstheme="minorHAnsi"/>
              </w:rPr>
              <w:t>Expected Output on Completion (E.G. XX kms of road, No. of units etc)</w:t>
            </w:r>
          </w:p>
        </w:tc>
        <w:tc>
          <w:tcPr>
            <w:tcW w:w="6378" w:type="dxa"/>
          </w:tcPr>
          <w:p w14:paraId="2C72065F" w14:textId="77777777" w:rsidR="00397F0E" w:rsidRPr="00397F0E" w:rsidRDefault="00397F0E" w:rsidP="00397F0E">
            <w:pPr>
              <w:rPr>
                <w:rFonts w:cstheme="minorHAnsi"/>
              </w:rPr>
            </w:pPr>
            <w:r w:rsidRPr="00397F0E">
              <w:rPr>
                <w:rFonts w:cstheme="minorHAnsi"/>
              </w:rPr>
              <w:t>Road and Bridge construction/realignment of c.1km of urban dual carriageway to provide access to the North Quays Strategic Development Zone (SDZ) which includes two new road bridges over a live rail line.</w:t>
            </w:r>
            <w:r w:rsidRPr="00397F0E">
              <w:rPr>
                <w:rFonts w:cstheme="minorHAnsi"/>
              </w:rPr>
              <w:br/>
              <w:t>- Sustainable Transport Bridge: A 207m long 8m wide steel bridge with lifting centre section connecting the existing Waterford city centre to the North Quays SDZ over the River Suir.</w:t>
            </w:r>
            <w:r w:rsidRPr="00397F0E">
              <w:rPr>
                <w:rFonts w:cstheme="minorHAnsi"/>
              </w:rPr>
              <w:br/>
              <w:t>- Transport Hub: A train station (to replace the existing Plunkett Station) which will include a bus, cycle, pedestrian and car interchange adjacent to and over the existing rail line and joined to the North Quays SDZ.</w:t>
            </w:r>
          </w:p>
        </w:tc>
      </w:tr>
      <w:tr w:rsidR="00397F0E" w:rsidRPr="00397F0E" w14:paraId="7B334935" w14:textId="77777777" w:rsidTr="00397F0E">
        <w:tc>
          <w:tcPr>
            <w:tcW w:w="2972" w:type="dxa"/>
          </w:tcPr>
          <w:p w14:paraId="04C2DE0C" w14:textId="08E7BB55" w:rsidR="00397F0E" w:rsidRPr="00397F0E" w:rsidRDefault="00397F0E" w:rsidP="00397F0E">
            <w:pPr>
              <w:rPr>
                <w:rFonts w:cstheme="minorHAnsi"/>
              </w:rPr>
            </w:pPr>
            <w:r w:rsidRPr="00397F0E">
              <w:rPr>
                <w:rFonts w:cstheme="minorHAnsi"/>
              </w:rPr>
              <w:t xml:space="preserve">Output Achieved to </w:t>
            </w:r>
            <w:r w:rsidR="00D87897" w:rsidRPr="00397F0E">
              <w:rPr>
                <w:rFonts w:cstheme="minorHAnsi"/>
              </w:rPr>
              <w:t>date.</w:t>
            </w:r>
          </w:p>
          <w:p w14:paraId="42CD24F0" w14:textId="77777777" w:rsidR="00397F0E" w:rsidRPr="00397F0E" w:rsidRDefault="00397F0E" w:rsidP="00397F0E">
            <w:pPr>
              <w:rPr>
                <w:rFonts w:cstheme="minorHAnsi"/>
              </w:rPr>
            </w:pPr>
            <w:r w:rsidRPr="00397F0E">
              <w:rPr>
                <w:rFonts w:cstheme="minorHAnsi"/>
              </w:rPr>
              <w:t>(E.G. X kms of Roads, No. of Units etc)</w:t>
            </w:r>
          </w:p>
        </w:tc>
        <w:tc>
          <w:tcPr>
            <w:tcW w:w="6378" w:type="dxa"/>
          </w:tcPr>
          <w:p w14:paraId="530ED5F7" w14:textId="5CDC0E74" w:rsidR="00397F0E" w:rsidRPr="00397F0E" w:rsidRDefault="00397F0E" w:rsidP="00397F0E">
            <w:pPr>
              <w:rPr>
                <w:rFonts w:cstheme="minorHAnsi"/>
              </w:rPr>
            </w:pPr>
            <w:r w:rsidRPr="00397F0E">
              <w:rPr>
                <w:rFonts w:cstheme="minorHAnsi"/>
              </w:rPr>
              <w:t>Site compound being established, construction material being purchased and site clearance in progress</w:t>
            </w:r>
            <w:r w:rsidR="0008285B" w:rsidRPr="00397F0E">
              <w:rPr>
                <w:rFonts w:cstheme="minorHAnsi"/>
              </w:rPr>
              <w:t xml:space="preserve">. </w:t>
            </w:r>
          </w:p>
        </w:tc>
      </w:tr>
    </w:tbl>
    <w:p w14:paraId="798C6658" w14:textId="77777777" w:rsidR="00397F0E" w:rsidRPr="00397F0E" w:rsidRDefault="00397F0E" w:rsidP="00397F0E"/>
    <w:p w14:paraId="436E1513" w14:textId="4DAE8E47" w:rsidR="00BD0DDD" w:rsidRDefault="00BD0DDD"/>
    <w:p w14:paraId="74045B0A" w14:textId="77777777" w:rsidR="00397F0E" w:rsidRDefault="00397F0E"/>
    <w:p w14:paraId="458D0B77" w14:textId="77777777" w:rsidR="00397F0E" w:rsidRDefault="00397F0E"/>
    <w:p w14:paraId="7284F74E" w14:textId="77777777" w:rsidR="00397F0E" w:rsidRDefault="00397F0E"/>
    <w:tbl>
      <w:tblPr>
        <w:tblStyle w:val="TableGrid"/>
        <w:tblW w:w="0" w:type="auto"/>
        <w:tblLook w:val="04A0" w:firstRow="1" w:lastRow="0" w:firstColumn="1" w:lastColumn="0" w:noHBand="0" w:noVBand="1"/>
      </w:tblPr>
      <w:tblGrid>
        <w:gridCol w:w="4646"/>
        <w:gridCol w:w="4704"/>
      </w:tblGrid>
      <w:tr w:rsidR="00397F0E" w:rsidRPr="00430AF8" w14:paraId="64466EB4" w14:textId="77777777" w:rsidTr="00505A11">
        <w:tc>
          <w:tcPr>
            <w:tcW w:w="9576" w:type="dxa"/>
            <w:gridSpan w:val="2"/>
          </w:tcPr>
          <w:p w14:paraId="51848746" w14:textId="41AB31CB" w:rsidR="00397F0E" w:rsidRPr="00430AF8" w:rsidRDefault="00397F0E" w:rsidP="00505A11">
            <w:pPr>
              <w:jc w:val="center"/>
              <w:rPr>
                <w:b/>
              </w:rPr>
            </w:pPr>
            <w:r w:rsidRPr="00430AF8">
              <w:rPr>
                <w:b/>
              </w:rPr>
              <w:lastRenderedPageBreak/>
              <w:t>Project Details</w:t>
            </w:r>
            <w:r w:rsidR="00A80F84">
              <w:rPr>
                <w:b/>
              </w:rPr>
              <w:t xml:space="preserve"> – No. 2</w:t>
            </w:r>
          </w:p>
        </w:tc>
      </w:tr>
      <w:tr w:rsidR="00397F0E" w14:paraId="26AE10AF" w14:textId="77777777" w:rsidTr="00505A11">
        <w:tc>
          <w:tcPr>
            <w:tcW w:w="4788" w:type="dxa"/>
          </w:tcPr>
          <w:p w14:paraId="7D11ED44" w14:textId="77777777" w:rsidR="00397F0E" w:rsidRPr="00397F0E" w:rsidRDefault="00397F0E" w:rsidP="00505A11">
            <w:pPr>
              <w:rPr>
                <w:rFonts w:cstheme="minorHAnsi"/>
              </w:rPr>
            </w:pPr>
            <w:r w:rsidRPr="00397F0E">
              <w:rPr>
                <w:rFonts w:cstheme="minorHAnsi"/>
              </w:rPr>
              <w:t>Year:</w:t>
            </w:r>
          </w:p>
        </w:tc>
        <w:tc>
          <w:tcPr>
            <w:tcW w:w="4788" w:type="dxa"/>
          </w:tcPr>
          <w:p w14:paraId="33C84FE7" w14:textId="77777777" w:rsidR="00397F0E" w:rsidRPr="00397F0E" w:rsidRDefault="00397F0E" w:rsidP="00505A11">
            <w:pPr>
              <w:rPr>
                <w:rFonts w:cstheme="minorHAnsi"/>
              </w:rPr>
            </w:pPr>
            <w:r w:rsidRPr="00397F0E">
              <w:rPr>
                <w:rFonts w:cstheme="minorHAnsi"/>
              </w:rPr>
              <w:t>2022</w:t>
            </w:r>
          </w:p>
        </w:tc>
      </w:tr>
      <w:tr w:rsidR="00397F0E" w14:paraId="691F790E" w14:textId="77777777" w:rsidTr="00505A11">
        <w:tc>
          <w:tcPr>
            <w:tcW w:w="4788" w:type="dxa"/>
          </w:tcPr>
          <w:p w14:paraId="7EC2D326" w14:textId="77777777" w:rsidR="00397F0E" w:rsidRPr="00397F0E" w:rsidRDefault="00397F0E" w:rsidP="00505A11">
            <w:pPr>
              <w:rPr>
                <w:rFonts w:cstheme="minorHAnsi"/>
              </w:rPr>
            </w:pPr>
            <w:r w:rsidRPr="00397F0E">
              <w:rPr>
                <w:rFonts w:cstheme="minorHAnsi"/>
              </w:rPr>
              <w:t>Parent Department:</w:t>
            </w:r>
          </w:p>
        </w:tc>
        <w:tc>
          <w:tcPr>
            <w:tcW w:w="4788" w:type="dxa"/>
          </w:tcPr>
          <w:p w14:paraId="132B673F" w14:textId="77777777" w:rsidR="00397F0E" w:rsidRPr="00397F0E" w:rsidRDefault="00397F0E" w:rsidP="00505A11">
            <w:pPr>
              <w:rPr>
                <w:rFonts w:cstheme="minorHAnsi"/>
              </w:rPr>
            </w:pPr>
            <w:r w:rsidRPr="00397F0E">
              <w:rPr>
                <w:rFonts w:cstheme="minorHAnsi"/>
              </w:rPr>
              <w:t>Housing</w:t>
            </w:r>
          </w:p>
          <w:p w14:paraId="03249AE8" w14:textId="77777777" w:rsidR="00397F0E" w:rsidRPr="00397F0E" w:rsidRDefault="00397F0E" w:rsidP="00505A11">
            <w:pPr>
              <w:rPr>
                <w:rFonts w:cstheme="minorHAnsi"/>
              </w:rPr>
            </w:pPr>
          </w:p>
          <w:p w14:paraId="2E57608B" w14:textId="77777777" w:rsidR="00397F0E" w:rsidRPr="00397F0E" w:rsidRDefault="00397F0E" w:rsidP="00505A11">
            <w:pPr>
              <w:rPr>
                <w:rFonts w:cstheme="minorHAnsi"/>
              </w:rPr>
            </w:pPr>
          </w:p>
        </w:tc>
      </w:tr>
      <w:tr w:rsidR="00397F0E" w14:paraId="79A83620" w14:textId="77777777" w:rsidTr="00505A11">
        <w:tc>
          <w:tcPr>
            <w:tcW w:w="4788" w:type="dxa"/>
          </w:tcPr>
          <w:p w14:paraId="777406A4" w14:textId="77777777" w:rsidR="00397F0E" w:rsidRPr="00397F0E" w:rsidRDefault="00397F0E" w:rsidP="00505A11">
            <w:pPr>
              <w:rPr>
                <w:rFonts w:cstheme="minorHAnsi"/>
              </w:rPr>
            </w:pPr>
            <w:r w:rsidRPr="00397F0E">
              <w:rPr>
                <w:rFonts w:cstheme="minorHAnsi"/>
              </w:rPr>
              <w:t>Name of Contracting Body:</w:t>
            </w:r>
          </w:p>
        </w:tc>
        <w:tc>
          <w:tcPr>
            <w:tcW w:w="4788" w:type="dxa"/>
          </w:tcPr>
          <w:p w14:paraId="392FCBBF" w14:textId="77777777" w:rsidR="00397F0E" w:rsidRPr="00397F0E" w:rsidRDefault="00397F0E" w:rsidP="00505A11">
            <w:pPr>
              <w:rPr>
                <w:rFonts w:cstheme="minorHAnsi"/>
              </w:rPr>
            </w:pPr>
            <w:r w:rsidRPr="00397F0E">
              <w:rPr>
                <w:rFonts w:cstheme="minorHAnsi"/>
              </w:rPr>
              <w:t>Waterford City and County Council</w:t>
            </w:r>
          </w:p>
        </w:tc>
      </w:tr>
      <w:tr w:rsidR="00397F0E" w14:paraId="400E5053" w14:textId="77777777" w:rsidTr="00505A11">
        <w:tc>
          <w:tcPr>
            <w:tcW w:w="4788" w:type="dxa"/>
          </w:tcPr>
          <w:p w14:paraId="45315E5D" w14:textId="77777777" w:rsidR="00397F0E" w:rsidRPr="00397F0E" w:rsidRDefault="00397F0E" w:rsidP="00505A11">
            <w:pPr>
              <w:rPr>
                <w:rFonts w:cstheme="minorHAnsi"/>
              </w:rPr>
            </w:pPr>
            <w:r w:rsidRPr="00397F0E">
              <w:rPr>
                <w:rFonts w:cstheme="minorHAnsi"/>
              </w:rPr>
              <w:t>Name of Project/Description:</w:t>
            </w:r>
          </w:p>
        </w:tc>
        <w:tc>
          <w:tcPr>
            <w:tcW w:w="4788" w:type="dxa"/>
          </w:tcPr>
          <w:p w14:paraId="11FDEFA1" w14:textId="77777777" w:rsidR="00397F0E" w:rsidRPr="00397F0E" w:rsidRDefault="00397F0E" w:rsidP="00505A11">
            <w:pPr>
              <w:rPr>
                <w:rFonts w:cstheme="minorHAnsi"/>
              </w:rPr>
            </w:pPr>
            <w:r w:rsidRPr="00397F0E">
              <w:rPr>
                <w:rFonts w:cstheme="minorHAnsi"/>
              </w:rPr>
              <w:t>WCCC 22/597 Construction of 50 Units at An Garran, Tramore, Co. Waterford</w:t>
            </w:r>
          </w:p>
          <w:p w14:paraId="55DE9ECC" w14:textId="77777777" w:rsidR="00397F0E" w:rsidRPr="00397F0E" w:rsidRDefault="00397F0E" w:rsidP="00505A11">
            <w:pPr>
              <w:rPr>
                <w:rFonts w:cstheme="minorHAnsi"/>
              </w:rPr>
            </w:pPr>
          </w:p>
          <w:p w14:paraId="587ED17F" w14:textId="77777777" w:rsidR="00397F0E" w:rsidRPr="00397F0E" w:rsidRDefault="00397F0E" w:rsidP="00505A11">
            <w:pPr>
              <w:rPr>
                <w:rFonts w:cstheme="minorHAnsi"/>
              </w:rPr>
            </w:pPr>
          </w:p>
          <w:p w14:paraId="1437E9BA" w14:textId="77777777" w:rsidR="00397F0E" w:rsidRPr="00397F0E" w:rsidRDefault="00397F0E" w:rsidP="00505A11">
            <w:pPr>
              <w:rPr>
                <w:rFonts w:cstheme="minorHAnsi"/>
              </w:rPr>
            </w:pPr>
          </w:p>
        </w:tc>
      </w:tr>
      <w:tr w:rsidR="00397F0E" w:rsidRPr="00430AF8" w14:paraId="3E716EDF" w14:textId="77777777" w:rsidTr="00505A11">
        <w:tc>
          <w:tcPr>
            <w:tcW w:w="9576" w:type="dxa"/>
            <w:gridSpan w:val="2"/>
          </w:tcPr>
          <w:p w14:paraId="002C4C22" w14:textId="77777777" w:rsidR="00397F0E" w:rsidRPr="00397F0E" w:rsidRDefault="00397F0E" w:rsidP="00505A11">
            <w:pPr>
              <w:jc w:val="center"/>
              <w:rPr>
                <w:rFonts w:cstheme="minorHAnsi"/>
                <w:b/>
              </w:rPr>
            </w:pPr>
            <w:r w:rsidRPr="00397F0E">
              <w:rPr>
                <w:rFonts w:cstheme="minorHAnsi"/>
                <w:b/>
              </w:rPr>
              <w:t>Procurement Details</w:t>
            </w:r>
          </w:p>
        </w:tc>
      </w:tr>
      <w:tr w:rsidR="00397F0E" w:rsidRPr="00F94DD8" w14:paraId="69586F8D" w14:textId="77777777" w:rsidTr="00505A11">
        <w:tc>
          <w:tcPr>
            <w:tcW w:w="4788" w:type="dxa"/>
          </w:tcPr>
          <w:p w14:paraId="20B73589" w14:textId="77777777" w:rsidR="00397F0E" w:rsidRPr="00397F0E" w:rsidRDefault="00397F0E" w:rsidP="00505A11">
            <w:pPr>
              <w:rPr>
                <w:rFonts w:cstheme="minorHAnsi"/>
              </w:rPr>
            </w:pPr>
            <w:r w:rsidRPr="00397F0E">
              <w:rPr>
                <w:rFonts w:cstheme="minorHAnsi"/>
              </w:rPr>
              <w:t>Advertisement Date:</w:t>
            </w:r>
          </w:p>
        </w:tc>
        <w:tc>
          <w:tcPr>
            <w:tcW w:w="4788" w:type="dxa"/>
          </w:tcPr>
          <w:p w14:paraId="2F8D8670" w14:textId="53494899" w:rsidR="00397F0E" w:rsidRPr="00397F0E" w:rsidRDefault="00D87897" w:rsidP="00505A11">
            <w:pPr>
              <w:rPr>
                <w:rFonts w:cstheme="minorHAnsi"/>
                <w:sz w:val="20"/>
                <w:szCs w:val="20"/>
              </w:rPr>
            </w:pPr>
            <w:r w:rsidRPr="00397F0E">
              <w:rPr>
                <w:rFonts w:cstheme="minorHAnsi"/>
                <w:sz w:val="20"/>
                <w:szCs w:val="20"/>
              </w:rPr>
              <w:t>Issued to</w:t>
            </w:r>
            <w:r w:rsidR="00397F0E" w:rsidRPr="00397F0E">
              <w:rPr>
                <w:rFonts w:cstheme="minorHAnsi"/>
                <w:sz w:val="20"/>
                <w:szCs w:val="20"/>
              </w:rPr>
              <w:t xml:space="preserve"> eTenders website on [14/11/2022] &amp; published by eTenders on [17/11/2022]</w:t>
            </w:r>
          </w:p>
          <w:p w14:paraId="636B3CF8"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Date of dispatch of this notice: 17/11/2022</w:t>
            </w:r>
          </w:p>
          <w:p w14:paraId="240EDE79"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Time of publication in CTM: 15:10:46</w:t>
            </w:r>
          </w:p>
          <w:p w14:paraId="69797C68"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Closing date: 10/02/2023</w:t>
            </w:r>
          </w:p>
          <w:p w14:paraId="74A68150" w14:textId="77777777" w:rsidR="00397F0E" w:rsidRPr="00397F0E" w:rsidRDefault="00397F0E" w:rsidP="00505A11">
            <w:pPr>
              <w:pStyle w:val="NormalWeb"/>
              <w:rPr>
                <w:rFonts w:asciiTheme="minorHAnsi" w:hAnsiTheme="minorHAnsi" w:cstheme="minorHAnsi"/>
                <w:sz w:val="20"/>
                <w:szCs w:val="20"/>
              </w:rPr>
            </w:pPr>
          </w:p>
          <w:p w14:paraId="32BBCA9B" w14:textId="77777777" w:rsidR="00397F0E" w:rsidRPr="00397F0E" w:rsidRDefault="00397F0E" w:rsidP="00505A11">
            <w:pPr>
              <w:rPr>
                <w:rFonts w:cstheme="minorHAnsi"/>
                <w:sz w:val="20"/>
                <w:szCs w:val="20"/>
              </w:rPr>
            </w:pPr>
          </w:p>
        </w:tc>
      </w:tr>
      <w:tr w:rsidR="00397F0E" w:rsidRPr="00F94DD8" w14:paraId="76FAB1EB" w14:textId="77777777" w:rsidTr="00505A11">
        <w:tc>
          <w:tcPr>
            <w:tcW w:w="4788" w:type="dxa"/>
          </w:tcPr>
          <w:p w14:paraId="00BC6CDD" w14:textId="77777777" w:rsidR="00397F0E" w:rsidRPr="00397F0E" w:rsidRDefault="00397F0E" w:rsidP="00505A11">
            <w:pPr>
              <w:rPr>
                <w:rFonts w:cstheme="minorHAnsi"/>
              </w:rPr>
            </w:pPr>
            <w:r w:rsidRPr="00397F0E">
              <w:rPr>
                <w:rFonts w:cstheme="minorHAnsi"/>
              </w:rPr>
              <w:t>Tender Advertised in:</w:t>
            </w:r>
          </w:p>
        </w:tc>
        <w:tc>
          <w:tcPr>
            <w:tcW w:w="4788" w:type="dxa"/>
          </w:tcPr>
          <w:p w14:paraId="57A8F855" w14:textId="7FC1D819" w:rsidR="00397F0E" w:rsidRPr="00397F0E" w:rsidRDefault="00D87897" w:rsidP="00505A11">
            <w:pPr>
              <w:rPr>
                <w:rFonts w:cstheme="minorHAnsi"/>
                <w:sz w:val="20"/>
                <w:szCs w:val="20"/>
              </w:rPr>
            </w:pPr>
            <w:r w:rsidRPr="00397F0E">
              <w:rPr>
                <w:rFonts w:cstheme="minorHAnsi"/>
                <w:sz w:val="20"/>
                <w:szCs w:val="20"/>
              </w:rPr>
              <w:t>Issued to</w:t>
            </w:r>
            <w:r w:rsidR="00397F0E" w:rsidRPr="00397F0E">
              <w:rPr>
                <w:rFonts w:cstheme="minorHAnsi"/>
                <w:sz w:val="20"/>
                <w:szCs w:val="20"/>
              </w:rPr>
              <w:t xml:space="preserve"> etenders website on [1</w:t>
            </w:r>
            <w:r w:rsidR="00397F0E" w:rsidRPr="00397F0E">
              <w:rPr>
                <w:rFonts w:cstheme="minorHAnsi"/>
              </w:rPr>
              <w:t>4/11/2022</w:t>
            </w:r>
            <w:r w:rsidR="00397F0E" w:rsidRPr="00397F0E">
              <w:rPr>
                <w:rFonts w:cstheme="minorHAnsi"/>
                <w:sz w:val="20"/>
                <w:szCs w:val="20"/>
              </w:rPr>
              <w:t>]</w:t>
            </w:r>
          </w:p>
          <w:p w14:paraId="084BA881" w14:textId="77777777" w:rsidR="00397F0E" w:rsidRPr="00397F0E" w:rsidRDefault="00397F0E" w:rsidP="00505A11">
            <w:pPr>
              <w:pStyle w:val="NormalWeb"/>
              <w:rPr>
                <w:rStyle w:val="Strong"/>
                <w:rFonts w:asciiTheme="minorHAnsi" w:hAnsiTheme="minorHAnsi" w:cstheme="minorHAnsi"/>
                <w:sz w:val="20"/>
                <w:szCs w:val="20"/>
              </w:rPr>
            </w:pPr>
            <w:r w:rsidRPr="00397F0E">
              <w:rPr>
                <w:rStyle w:val="Strong"/>
                <w:rFonts w:asciiTheme="minorHAnsi" w:hAnsiTheme="minorHAnsi" w:cstheme="minorHAnsi"/>
                <w:sz w:val="20"/>
                <w:szCs w:val="20"/>
              </w:rPr>
              <w:t>External Reference: RFT 225938</w:t>
            </w:r>
          </w:p>
          <w:p w14:paraId="598C10B6"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Date of dispatch of this notice: 17/11/2022</w:t>
            </w:r>
          </w:p>
          <w:p w14:paraId="6D6A0AA1"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Time of publication in CTM: 15:10:46</w:t>
            </w:r>
          </w:p>
          <w:p w14:paraId="1826ADA3"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Closing date: 10/02/2023</w:t>
            </w:r>
          </w:p>
          <w:p w14:paraId="1EE01677"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External Reference: RFT 225938</w:t>
            </w:r>
          </w:p>
          <w:p w14:paraId="15CA9B50"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TED Reference: 2022/S 223-638158</w:t>
            </w:r>
          </w:p>
          <w:p w14:paraId="18B51BDD" w14:textId="77777777" w:rsidR="00397F0E" w:rsidRPr="00397F0E" w:rsidRDefault="00397F0E" w:rsidP="00505A11">
            <w:pPr>
              <w:rPr>
                <w:rFonts w:cstheme="minorHAnsi"/>
                <w:sz w:val="20"/>
                <w:szCs w:val="20"/>
              </w:rPr>
            </w:pPr>
          </w:p>
        </w:tc>
      </w:tr>
      <w:tr w:rsidR="00397F0E" w14:paraId="1FC22750" w14:textId="77777777" w:rsidTr="00505A11">
        <w:tc>
          <w:tcPr>
            <w:tcW w:w="4788" w:type="dxa"/>
          </w:tcPr>
          <w:p w14:paraId="0A886CE6" w14:textId="77777777" w:rsidR="00397F0E" w:rsidRPr="00397F0E" w:rsidRDefault="00397F0E" w:rsidP="00505A11">
            <w:pPr>
              <w:rPr>
                <w:rFonts w:cstheme="minorHAnsi"/>
              </w:rPr>
            </w:pPr>
            <w:r w:rsidRPr="00397F0E">
              <w:rPr>
                <w:rFonts w:cstheme="minorHAnsi"/>
              </w:rPr>
              <w:t>Awarded to:</w:t>
            </w:r>
          </w:p>
        </w:tc>
        <w:tc>
          <w:tcPr>
            <w:tcW w:w="4788" w:type="dxa"/>
          </w:tcPr>
          <w:p w14:paraId="2EC67604" w14:textId="77777777" w:rsidR="00397F0E" w:rsidRPr="00397F0E" w:rsidRDefault="00397F0E" w:rsidP="00505A11">
            <w:pPr>
              <w:rPr>
                <w:rFonts w:cstheme="minorHAnsi"/>
              </w:rPr>
            </w:pPr>
            <w:r w:rsidRPr="00397F0E">
              <w:rPr>
                <w:rFonts w:cstheme="minorHAnsi"/>
              </w:rPr>
              <w:t>B Nevin Contracting Limited trading as Nevin Construction</w:t>
            </w:r>
          </w:p>
          <w:p w14:paraId="0EAA55B7" w14:textId="77777777" w:rsidR="00397F0E" w:rsidRPr="00397F0E" w:rsidRDefault="00397F0E" w:rsidP="00505A11">
            <w:pPr>
              <w:rPr>
                <w:rFonts w:cstheme="minorHAnsi"/>
              </w:rPr>
            </w:pPr>
          </w:p>
          <w:p w14:paraId="37A7144A" w14:textId="77777777" w:rsidR="00397F0E" w:rsidRPr="00397F0E" w:rsidRDefault="00397F0E" w:rsidP="00505A11">
            <w:pPr>
              <w:rPr>
                <w:rFonts w:cstheme="minorHAnsi"/>
              </w:rPr>
            </w:pPr>
            <w:r w:rsidRPr="00397F0E">
              <w:rPr>
                <w:rFonts w:cstheme="minorHAnsi"/>
              </w:rPr>
              <w:t xml:space="preserve"> </w:t>
            </w:r>
          </w:p>
        </w:tc>
      </w:tr>
      <w:tr w:rsidR="00397F0E" w14:paraId="461A3B59" w14:textId="77777777" w:rsidTr="00505A11">
        <w:tc>
          <w:tcPr>
            <w:tcW w:w="4788" w:type="dxa"/>
          </w:tcPr>
          <w:p w14:paraId="766AE606" w14:textId="77777777" w:rsidR="00397F0E" w:rsidRPr="00397F0E" w:rsidRDefault="00397F0E" w:rsidP="00505A11">
            <w:pPr>
              <w:rPr>
                <w:rFonts w:cstheme="minorHAnsi"/>
              </w:rPr>
            </w:pPr>
            <w:r w:rsidRPr="00397F0E">
              <w:rPr>
                <w:rFonts w:cstheme="minorHAnsi"/>
              </w:rPr>
              <w:t>EU Contract Award Notice Date:</w:t>
            </w:r>
          </w:p>
        </w:tc>
        <w:tc>
          <w:tcPr>
            <w:tcW w:w="4788" w:type="dxa"/>
          </w:tcPr>
          <w:p w14:paraId="7E077CB2" w14:textId="77777777" w:rsidR="00397F0E" w:rsidRPr="00397F0E" w:rsidRDefault="00397F0E" w:rsidP="00505A11">
            <w:pPr>
              <w:rPr>
                <w:rFonts w:cstheme="minorHAnsi"/>
              </w:rPr>
            </w:pPr>
            <w:r w:rsidRPr="00397F0E">
              <w:rPr>
                <w:rFonts w:cstheme="minorHAnsi"/>
              </w:rPr>
              <w:t>To be issued</w:t>
            </w:r>
          </w:p>
          <w:p w14:paraId="0047B713" w14:textId="77777777" w:rsidR="00397F0E" w:rsidRPr="00397F0E" w:rsidRDefault="00397F0E" w:rsidP="00505A11">
            <w:pPr>
              <w:rPr>
                <w:rFonts w:cstheme="minorHAnsi"/>
              </w:rPr>
            </w:pPr>
          </w:p>
          <w:p w14:paraId="6EAB8BAC" w14:textId="0A35E671" w:rsidR="00397F0E" w:rsidRPr="00397F0E" w:rsidRDefault="00397F0E" w:rsidP="006C5F16">
            <w:pPr>
              <w:rPr>
                <w:rFonts w:cstheme="minorHAnsi"/>
              </w:rPr>
            </w:pPr>
            <w:r w:rsidRPr="00397F0E">
              <w:rPr>
                <w:rFonts w:cstheme="minorHAnsi"/>
              </w:rPr>
              <w:t xml:space="preserve"> </w:t>
            </w:r>
          </w:p>
        </w:tc>
      </w:tr>
      <w:tr w:rsidR="00397F0E" w14:paraId="6C693AAA" w14:textId="77777777" w:rsidTr="00505A11">
        <w:tc>
          <w:tcPr>
            <w:tcW w:w="4788" w:type="dxa"/>
          </w:tcPr>
          <w:p w14:paraId="77639487" w14:textId="77777777" w:rsidR="00397F0E" w:rsidRPr="00397F0E" w:rsidRDefault="00397F0E" w:rsidP="00505A11">
            <w:pPr>
              <w:rPr>
                <w:rFonts w:cstheme="minorHAnsi"/>
              </w:rPr>
            </w:pPr>
            <w:r w:rsidRPr="00397F0E">
              <w:rPr>
                <w:rFonts w:cstheme="minorHAnsi"/>
              </w:rPr>
              <w:t>Contract Price:</w:t>
            </w:r>
          </w:p>
        </w:tc>
        <w:tc>
          <w:tcPr>
            <w:tcW w:w="4788" w:type="dxa"/>
          </w:tcPr>
          <w:p w14:paraId="4245FF05" w14:textId="77777777" w:rsidR="00397F0E" w:rsidRPr="00397F0E" w:rsidRDefault="00397F0E" w:rsidP="00505A11">
            <w:pPr>
              <w:rPr>
                <w:rFonts w:cstheme="minorHAnsi"/>
              </w:rPr>
            </w:pPr>
            <w:r w:rsidRPr="00397F0E">
              <w:rPr>
                <w:rFonts w:cstheme="minorHAnsi"/>
              </w:rPr>
              <w:t>€12,599,896.00</w:t>
            </w:r>
          </w:p>
          <w:p w14:paraId="125545F3" w14:textId="77777777" w:rsidR="00397F0E" w:rsidRPr="00397F0E" w:rsidRDefault="00397F0E" w:rsidP="00505A11">
            <w:pPr>
              <w:tabs>
                <w:tab w:val="left" w:pos="2940"/>
              </w:tabs>
              <w:rPr>
                <w:rFonts w:cstheme="minorHAnsi"/>
              </w:rPr>
            </w:pPr>
            <w:r w:rsidRPr="00397F0E">
              <w:rPr>
                <w:rFonts w:cstheme="minorHAnsi"/>
              </w:rPr>
              <w:tab/>
            </w:r>
          </w:p>
        </w:tc>
      </w:tr>
      <w:tr w:rsidR="00397F0E" w:rsidRPr="00430AF8" w14:paraId="40A9841A" w14:textId="77777777" w:rsidTr="00505A11">
        <w:tc>
          <w:tcPr>
            <w:tcW w:w="9576" w:type="dxa"/>
            <w:gridSpan w:val="2"/>
          </w:tcPr>
          <w:p w14:paraId="1BFC7F3A" w14:textId="77777777" w:rsidR="00397F0E" w:rsidRPr="00397F0E" w:rsidRDefault="00397F0E" w:rsidP="00505A11">
            <w:pPr>
              <w:jc w:val="center"/>
              <w:rPr>
                <w:rFonts w:cstheme="minorHAnsi"/>
                <w:b/>
              </w:rPr>
            </w:pPr>
            <w:r w:rsidRPr="00397F0E">
              <w:rPr>
                <w:rFonts w:cstheme="minorHAnsi"/>
                <w:b/>
              </w:rPr>
              <w:lastRenderedPageBreak/>
              <w:t>Progress</w:t>
            </w:r>
          </w:p>
        </w:tc>
      </w:tr>
      <w:tr w:rsidR="00397F0E" w:rsidRPr="006F36F4" w14:paraId="3C0FD802" w14:textId="77777777" w:rsidTr="00505A11">
        <w:tc>
          <w:tcPr>
            <w:tcW w:w="4788" w:type="dxa"/>
          </w:tcPr>
          <w:p w14:paraId="423D9D7B" w14:textId="77777777" w:rsidR="00397F0E" w:rsidRPr="00397F0E" w:rsidRDefault="00397F0E" w:rsidP="00505A11">
            <w:pPr>
              <w:rPr>
                <w:rFonts w:cstheme="minorHAnsi"/>
                <w:b/>
              </w:rPr>
            </w:pPr>
            <w:r w:rsidRPr="00397F0E">
              <w:rPr>
                <w:rFonts w:cstheme="minorHAnsi"/>
                <w:b/>
              </w:rPr>
              <w:t>Start Date:</w:t>
            </w:r>
          </w:p>
        </w:tc>
        <w:tc>
          <w:tcPr>
            <w:tcW w:w="4788" w:type="dxa"/>
          </w:tcPr>
          <w:p w14:paraId="50CF4ED3" w14:textId="77777777" w:rsidR="00397F0E" w:rsidRPr="00397F0E" w:rsidRDefault="00397F0E" w:rsidP="00505A11">
            <w:pPr>
              <w:rPr>
                <w:rFonts w:cstheme="minorHAnsi"/>
              </w:rPr>
            </w:pPr>
            <w:r w:rsidRPr="00397F0E">
              <w:rPr>
                <w:rFonts w:cstheme="minorHAnsi"/>
              </w:rPr>
              <w:t>TBC</w:t>
            </w:r>
          </w:p>
        </w:tc>
      </w:tr>
      <w:tr w:rsidR="00397F0E" w:rsidRPr="006F36F4" w14:paraId="18847DD1" w14:textId="77777777" w:rsidTr="00505A11">
        <w:tc>
          <w:tcPr>
            <w:tcW w:w="4788" w:type="dxa"/>
          </w:tcPr>
          <w:p w14:paraId="46DE9905" w14:textId="77777777" w:rsidR="00397F0E" w:rsidRPr="00397F0E" w:rsidRDefault="00397F0E" w:rsidP="00505A11">
            <w:pPr>
              <w:rPr>
                <w:rFonts w:cstheme="minorHAnsi"/>
              </w:rPr>
            </w:pPr>
            <w:r w:rsidRPr="00397F0E">
              <w:rPr>
                <w:rFonts w:cstheme="minorHAnsi"/>
              </w:rPr>
              <w:t>Expected Date of Completion per Contract:</w:t>
            </w:r>
          </w:p>
        </w:tc>
        <w:tc>
          <w:tcPr>
            <w:tcW w:w="4788" w:type="dxa"/>
          </w:tcPr>
          <w:p w14:paraId="64A13BEA" w14:textId="77777777" w:rsidR="00397F0E" w:rsidRPr="00397F0E" w:rsidRDefault="00397F0E" w:rsidP="00505A11">
            <w:pPr>
              <w:rPr>
                <w:rFonts w:cstheme="minorHAnsi"/>
              </w:rPr>
            </w:pPr>
            <w:r w:rsidRPr="00397F0E">
              <w:rPr>
                <w:rFonts w:cstheme="minorHAnsi"/>
              </w:rPr>
              <w:t>TBC</w:t>
            </w:r>
          </w:p>
        </w:tc>
      </w:tr>
      <w:tr w:rsidR="00397F0E" w:rsidRPr="006F36F4" w14:paraId="1FE5E62B" w14:textId="77777777" w:rsidTr="00505A11">
        <w:tc>
          <w:tcPr>
            <w:tcW w:w="4788" w:type="dxa"/>
          </w:tcPr>
          <w:p w14:paraId="2DDB6D6E" w14:textId="77777777" w:rsidR="00397F0E" w:rsidRPr="00397F0E" w:rsidRDefault="00397F0E" w:rsidP="00505A11">
            <w:pPr>
              <w:rPr>
                <w:rFonts w:cstheme="minorHAnsi"/>
              </w:rPr>
            </w:pPr>
            <w:r w:rsidRPr="00397F0E">
              <w:rPr>
                <w:rFonts w:cstheme="minorHAnsi"/>
              </w:rPr>
              <w:t>Spend in Year under Review:</w:t>
            </w:r>
          </w:p>
        </w:tc>
        <w:tc>
          <w:tcPr>
            <w:tcW w:w="4788" w:type="dxa"/>
          </w:tcPr>
          <w:p w14:paraId="5601D8C5" w14:textId="77777777" w:rsidR="00397F0E" w:rsidRPr="00397F0E" w:rsidRDefault="00397F0E" w:rsidP="00505A11">
            <w:pPr>
              <w:rPr>
                <w:rFonts w:cstheme="minorHAnsi"/>
              </w:rPr>
            </w:pPr>
            <w:r w:rsidRPr="00397F0E">
              <w:rPr>
                <w:rFonts w:cstheme="minorHAnsi"/>
              </w:rPr>
              <w:t>€0.00 (to date 12/04/2023)</w:t>
            </w:r>
          </w:p>
        </w:tc>
      </w:tr>
      <w:tr w:rsidR="00397F0E" w:rsidRPr="006F36F4" w14:paraId="7A656893" w14:textId="77777777" w:rsidTr="00505A11">
        <w:tc>
          <w:tcPr>
            <w:tcW w:w="4788" w:type="dxa"/>
          </w:tcPr>
          <w:p w14:paraId="51BBC8FA" w14:textId="77777777" w:rsidR="00397F0E" w:rsidRPr="00397F0E" w:rsidRDefault="00397F0E" w:rsidP="00505A11">
            <w:pPr>
              <w:rPr>
                <w:rFonts w:cstheme="minorHAnsi"/>
              </w:rPr>
            </w:pPr>
            <w:r w:rsidRPr="00397F0E">
              <w:rPr>
                <w:rFonts w:cstheme="minorHAnsi"/>
              </w:rPr>
              <w:t>Cumulative Spend to end of Year:</w:t>
            </w:r>
          </w:p>
        </w:tc>
        <w:tc>
          <w:tcPr>
            <w:tcW w:w="4788" w:type="dxa"/>
          </w:tcPr>
          <w:p w14:paraId="2C19F1FE" w14:textId="77777777" w:rsidR="00397F0E" w:rsidRPr="00397F0E" w:rsidRDefault="00397F0E" w:rsidP="00505A11">
            <w:pPr>
              <w:rPr>
                <w:rFonts w:cstheme="minorHAnsi"/>
              </w:rPr>
            </w:pPr>
            <w:r w:rsidRPr="00397F0E">
              <w:rPr>
                <w:rFonts w:cstheme="minorHAnsi"/>
              </w:rPr>
              <w:t>TBC</w:t>
            </w:r>
          </w:p>
        </w:tc>
      </w:tr>
      <w:tr w:rsidR="00397F0E" w:rsidRPr="006F36F4" w14:paraId="08496FD5" w14:textId="77777777" w:rsidTr="00505A11">
        <w:tc>
          <w:tcPr>
            <w:tcW w:w="4788" w:type="dxa"/>
          </w:tcPr>
          <w:p w14:paraId="1F69BE4C" w14:textId="77777777" w:rsidR="00397F0E" w:rsidRPr="00397F0E" w:rsidRDefault="00397F0E" w:rsidP="00505A11">
            <w:pPr>
              <w:rPr>
                <w:rFonts w:cstheme="minorHAnsi"/>
              </w:rPr>
            </w:pPr>
            <w:r w:rsidRPr="00397F0E">
              <w:rPr>
                <w:rFonts w:cstheme="minorHAnsi"/>
              </w:rPr>
              <w:t>Projected Final Cost:</w:t>
            </w:r>
          </w:p>
        </w:tc>
        <w:tc>
          <w:tcPr>
            <w:tcW w:w="4788" w:type="dxa"/>
          </w:tcPr>
          <w:p w14:paraId="36B63CDB" w14:textId="77777777" w:rsidR="00397F0E" w:rsidRPr="00397F0E" w:rsidRDefault="00397F0E" w:rsidP="00505A11">
            <w:pPr>
              <w:rPr>
                <w:rFonts w:cstheme="minorHAnsi"/>
              </w:rPr>
            </w:pPr>
            <w:r w:rsidRPr="00397F0E">
              <w:rPr>
                <w:rFonts w:cstheme="minorHAnsi"/>
              </w:rPr>
              <w:t>€12,599,896.00</w:t>
            </w:r>
          </w:p>
        </w:tc>
      </w:tr>
      <w:tr w:rsidR="00397F0E" w:rsidRPr="006F36F4" w14:paraId="48DA9C1D" w14:textId="77777777" w:rsidTr="00505A11">
        <w:tc>
          <w:tcPr>
            <w:tcW w:w="4788" w:type="dxa"/>
          </w:tcPr>
          <w:p w14:paraId="045402CB" w14:textId="77777777" w:rsidR="00397F0E" w:rsidRPr="00397F0E" w:rsidRDefault="00397F0E" w:rsidP="00505A11">
            <w:pPr>
              <w:rPr>
                <w:rFonts w:cstheme="minorHAnsi"/>
              </w:rPr>
            </w:pPr>
            <w:r w:rsidRPr="00397F0E">
              <w:rPr>
                <w:rFonts w:cstheme="minorHAnsi"/>
              </w:rPr>
              <w:t>Values of Contract Variations:</w:t>
            </w:r>
          </w:p>
        </w:tc>
        <w:tc>
          <w:tcPr>
            <w:tcW w:w="4788" w:type="dxa"/>
          </w:tcPr>
          <w:p w14:paraId="25FBD301" w14:textId="77777777" w:rsidR="00397F0E" w:rsidRPr="00397F0E" w:rsidRDefault="00397F0E" w:rsidP="00505A11">
            <w:pPr>
              <w:rPr>
                <w:rFonts w:cstheme="minorHAnsi"/>
              </w:rPr>
            </w:pPr>
            <w:r w:rsidRPr="00397F0E">
              <w:rPr>
                <w:rFonts w:cstheme="minorHAnsi"/>
              </w:rPr>
              <w:t>€0.00</w:t>
            </w:r>
          </w:p>
        </w:tc>
      </w:tr>
      <w:tr w:rsidR="00397F0E" w:rsidRPr="006F36F4" w14:paraId="6CD0C19B" w14:textId="77777777" w:rsidTr="00505A11">
        <w:tc>
          <w:tcPr>
            <w:tcW w:w="4788" w:type="dxa"/>
          </w:tcPr>
          <w:p w14:paraId="05A3DAB5" w14:textId="77777777" w:rsidR="00397F0E" w:rsidRPr="00397F0E" w:rsidRDefault="00397F0E" w:rsidP="00505A11">
            <w:pPr>
              <w:rPr>
                <w:rFonts w:cstheme="minorHAnsi"/>
                <w:b/>
              </w:rPr>
            </w:pPr>
            <w:r w:rsidRPr="00397F0E">
              <w:rPr>
                <w:rFonts w:cstheme="minorHAnsi"/>
                <w:b/>
              </w:rPr>
              <w:t>Date of Completion:</w:t>
            </w:r>
          </w:p>
        </w:tc>
        <w:tc>
          <w:tcPr>
            <w:tcW w:w="4788" w:type="dxa"/>
          </w:tcPr>
          <w:p w14:paraId="7A0A00E1" w14:textId="77777777" w:rsidR="00397F0E" w:rsidRPr="00397F0E" w:rsidRDefault="00397F0E" w:rsidP="00505A11">
            <w:pPr>
              <w:rPr>
                <w:rFonts w:cstheme="minorHAnsi"/>
              </w:rPr>
            </w:pPr>
            <w:r w:rsidRPr="00397F0E">
              <w:rPr>
                <w:rFonts w:cstheme="minorHAnsi"/>
              </w:rPr>
              <w:t>TBC</w:t>
            </w:r>
          </w:p>
        </w:tc>
      </w:tr>
      <w:tr w:rsidR="00397F0E" w:rsidRPr="00430AF8" w14:paraId="60CC4211" w14:textId="77777777" w:rsidTr="00505A11">
        <w:tc>
          <w:tcPr>
            <w:tcW w:w="9576" w:type="dxa"/>
            <w:gridSpan w:val="2"/>
          </w:tcPr>
          <w:p w14:paraId="1FA0398B" w14:textId="77777777" w:rsidR="00397F0E" w:rsidRPr="00397F0E" w:rsidRDefault="00397F0E" w:rsidP="00505A11">
            <w:pPr>
              <w:jc w:val="center"/>
              <w:rPr>
                <w:rFonts w:cstheme="minorHAnsi"/>
                <w:b/>
              </w:rPr>
            </w:pPr>
            <w:r w:rsidRPr="00397F0E">
              <w:rPr>
                <w:rFonts w:cstheme="minorHAnsi"/>
                <w:b/>
              </w:rPr>
              <w:t>Outputs</w:t>
            </w:r>
          </w:p>
        </w:tc>
      </w:tr>
      <w:tr w:rsidR="00397F0E" w14:paraId="3629C28E" w14:textId="77777777" w:rsidTr="00505A11">
        <w:tc>
          <w:tcPr>
            <w:tcW w:w="4788" w:type="dxa"/>
          </w:tcPr>
          <w:p w14:paraId="170F6556" w14:textId="77777777" w:rsidR="00397F0E" w:rsidRPr="00397F0E" w:rsidRDefault="00397F0E" w:rsidP="00505A11">
            <w:pPr>
              <w:rPr>
                <w:rFonts w:cstheme="minorHAnsi"/>
              </w:rPr>
            </w:pPr>
            <w:r w:rsidRPr="00397F0E">
              <w:rPr>
                <w:rFonts w:cstheme="minorHAnsi"/>
              </w:rPr>
              <w:t>Expected Output on Completion (E.G. XX kms of road, No. of units etc)</w:t>
            </w:r>
          </w:p>
        </w:tc>
        <w:tc>
          <w:tcPr>
            <w:tcW w:w="4788" w:type="dxa"/>
          </w:tcPr>
          <w:p w14:paraId="44AF61F1" w14:textId="77777777" w:rsidR="00397F0E" w:rsidRPr="00397F0E" w:rsidRDefault="00397F0E" w:rsidP="00505A11">
            <w:pPr>
              <w:rPr>
                <w:rFonts w:cstheme="minorHAnsi"/>
              </w:rPr>
            </w:pPr>
            <w:r w:rsidRPr="00397F0E">
              <w:rPr>
                <w:rFonts w:cstheme="minorHAnsi"/>
              </w:rPr>
              <w:t>50 houses and associated site works</w:t>
            </w:r>
          </w:p>
          <w:p w14:paraId="174D4241" w14:textId="77777777" w:rsidR="00397F0E" w:rsidRPr="00397F0E" w:rsidRDefault="00397F0E" w:rsidP="00505A11">
            <w:pPr>
              <w:rPr>
                <w:rFonts w:cstheme="minorHAnsi"/>
              </w:rPr>
            </w:pPr>
          </w:p>
          <w:p w14:paraId="09F37A14" w14:textId="77777777" w:rsidR="00397F0E" w:rsidRPr="00397F0E" w:rsidRDefault="00397F0E" w:rsidP="00505A11">
            <w:pPr>
              <w:rPr>
                <w:rFonts w:cstheme="minorHAnsi"/>
              </w:rPr>
            </w:pPr>
          </w:p>
          <w:p w14:paraId="5C9F0929" w14:textId="77777777" w:rsidR="00397F0E" w:rsidRPr="00397F0E" w:rsidRDefault="00397F0E" w:rsidP="00505A11">
            <w:pPr>
              <w:rPr>
                <w:rFonts w:cstheme="minorHAnsi"/>
              </w:rPr>
            </w:pPr>
          </w:p>
          <w:p w14:paraId="5C2F5710" w14:textId="77777777" w:rsidR="00397F0E" w:rsidRPr="00397F0E" w:rsidRDefault="00397F0E" w:rsidP="00505A11">
            <w:pPr>
              <w:rPr>
                <w:rFonts w:cstheme="minorHAnsi"/>
              </w:rPr>
            </w:pPr>
          </w:p>
          <w:p w14:paraId="1F2BF39B" w14:textId="77777777" w:rsidR="00397F0E" w:rsidRPr="00397F0E" w:rsidRDefault="00397F0E" w:rsidP="00505A11">
            <w:pPr>
              <w:rPr>
                <w:rFonts w:cstheme="minorHAnsi"/>
              </w:rPr>
            </w:pPr>
          </w:p>
          <w:p w14:paraId="742D3F45" w14:textId="77777777" w:rsidR="00397F0E" w:rsidRPr="00397F0E" w:rsidRDefault="00397F0E" w:rsidP="00505A11">
            <w:pPr>
              <w:rPr>
                <w:rFonts w:cstheme="minorHAnsi"/>
              </w:rPr>
            </w:pPr>
          </w:p>
          <w:p w14:paraId="06E14297" w14:textId="77777777" w:rsidR="00397F0E" w:rsidRPr="00397F0E" w:rsidRDefault="00397F0E" w:rsidP="00505A11">
            <w:pPr>
              <w:rPr>
                <w:rFonts w:cstheme="minorHAnsi"/>
              </w:rPr>
            </w:pPr>
          </w:p>
          <w:p w14:paraId="0AC44C89" w14:textId="77777777" w:rsidR="00397F0E" w:rsidRPr="00397F0E" w:rsidRDefault="00397F0E" w:rsidP="00505A11">
            <w:pPr>
              <w:rPr>
                <w:rFonts w:cstheme="minorHAnsi"/>
              </w:rPr>
            </w:pPr>
          </w:p>
          <w:p w14:paraId="27B8E7A8" w14:textId="77777777" w:rsidR="00397F0E" w:rsidRPr="00397F0E" w:rsidRDefault="00397F0E" w:rsidP="00505A11">
            <w:pPr>
              <w:rPr>
                <w:rFonts w:cstheme="minorHAnsi"/>
              </w:rPr>
            </w:pPr>
          </w:p>
          <w:p w14:paraId="7B9BE13C" w14:textId="77777777" w:rsidR="00397F0E" w:rsidRPr="00397F0E" w:rsidRDefault="00397F0E" w:rsidP="00505A11">
            <w:pPr>
              <w:rPr>
                <w:rFonts w:cstheme="minorHAnsi"/>
              </w:rPr>
            </w:pPr>
          </w:p>
          <w:p w14:paraId="261CA665" w14:textId="77777777" w:rsidR="00397F0E" w:rsidRPr="00397F0E" w:rsidRDefault="00397F0E" w:rsidP="00505A11">
            <w:pPr>
              <w:rPr>
                <w:rFonts w:cstheme="minorHAnsi"/>
              </w:rPr>
            </w:pPr>
          </w:p>
          <w:p w14:paraId="3428443D" w14:textId="77777777" w:rsidR="00397F0E" w:rsidRPr="00397F0E" w:rsidRDefault="00397F0E" w:rsidP="00505A11">
            <w:pPr>
              <w:rPr>
                <w:rFonts w:cstheme="minorHAnsi"/>
              </w:rPr>
            </w:pPr>
          </w:p>
          <w:p w14:paraId="07CE9FF2" w14:textId="77777777" w:rsidR="00397F0E" w:rsidRPr="00397F0E" w:rsidRDefault="00397F0E" w:rsidP="00505A11">
            <w:pPr>
              <w:rPr>
                <w:rFonts w:cstheme="minorHAnsi"/>
              </w:rPr>
            </w:pPr>
          </w:p>
          <w:p w14:paraId="1CDABAD8" w14:textId="77777777" w:rsidR="00397F0E" w:rsidRPr="00397F0E" w:rsidRDefault="00397F0E" w:rsidP="00505A11">
            <w:pPr>
              <w:rPr>
                <w:rFonts w:cstheme="minorHAnsi"/>
              </w:rPr>
            </w:pPr>
          </w:p>
          <w:p w14:paraId="0E3E9F3A" w14:textId="77777777" w:rsidR="00397F0E" w:rsidRPr="00397F0E" w:rsidRDefault="00397F0E" w:rsidP="00505A11">
            <w:pPr>
              <w:rPr>
                <w:rFonts w:cstheme="minorHAnsi"/>
              </w:rPr>
            </w:pPr>
          </w:p>
          <w:p w14:paraId="136F34BD" w14:textId="77777777" w:rsidR="00397F0E" w:rsidRPr="00397F0E" w:rsidRDefault="00397F0E" w:rsidP="00505A11">
            <w:pPr>
              <w:rPr>
                <w:rFonts w:cstheme="minorHAnsi"/>
              </w:rPr>
            </w:pPr>
          </w:p>
          <w:p w14:paraId="2C46E0C5" w14:textId="77777777" w:rsidR="00397F0E" w:rsidRPr="00397F0E" w:rsidRDefault="00397F0E" w:rsidP="00505A11">
            <w:pPr>
              <w:rPr>
                <w:rFonts w:cstheme="minorHAnsi"/>
              </w:rPr>
            </w:pPr>
          </w:p>
        </w:tc>
      </w:tr>
      <w:tr w:rsidR="00397F0E" w14:paraId="471D31E0" w14:textId="77777777" w:rsidTr="00505A11">
        <w:tc>
          <w:tcPr>
            <w:tcW w:w="4788" w:type="dxa"/>
          </w:tcPr>
          <w:p w14:paraId="7B198505" w14:textId="5E131A34" w:rsidR="00397F0E" w:rsidRPr="00397F0E" w:rsidRDefault="00397F0E" w:rsidP="00505A11">
            <w:pPr>
              <w:rPr>
                <w:rFonts w:cstheme="minorHAnsi"/>
              </w:rPr>
            </w:pPr>
            <w:r w:rsidRPr="00397F0E">
              <w:rPr>
                <w:rFonts w:cstheme="minorHAnsi"/>
              </w:rPr>
              <w:t xml:space="preserve">Output Achieved to </w:t>
            </w:r>
            <w:r w:rsidR="00D87897" w:rsidRPr="00397F0E">
              <w:rPr>
                <w:rFonts w:cstheme="minorHAnsi"/>
              </w:rPr>
              <w:t>date.</w:t>
            </w:r>
          </w:p>
          <w:p w14:paraId="1D10FCF1" w14:textId="77777777" w:rsidR="00397F0E" w:rsidRPr="00397F0E" w:rsidRDefault="00397F0E" w:rsidP="00505A11">
            <w:pPr>
              <w:rPr>
                <w:rFonts w:cstheme="minorHAnsi"/>
              </w:rPr>
            </w:pPr>
            <w:r w:rsidRPr="00397F0E">
              <w:rPr>
                <w:rFonts w:cstheme="minorHAnsi"/>
              </w:rPr>
              <w:t>(E.G. X kms of Roads, No. of Units etc)</w:t>
            </w:r>
          </w:p>
        </w:tc>
        <w:tc>
          <w:tcPr>
            <w:tcW w:w="4788" w:type="dxa"/>
          </w:tcPr>
          <w:p w14:paraId="2FC46139" w14:textId="44F73384" w:rsidR="00397F0E" w:rsidRPr="00397F0E" w:rsidRDefault="00397F0E" w:rsidP="00505A11">
            <w:pPr>
              <w:rPr>
                <w:rFonts w:cstheme="minorHAnsi"/>
              </w:rPr>
            </w:pPr>
            <w:r w:rsidRPr="00397F0E">
              <w:rPr>
                <w:rFonts w:cstheme="minorHAnsi"/>
              </w:rPr>
              <w:t xml:space="preserve">Contract has not </w:t>
            </w:r>
            <w:r w:rsidR="00D87897" w:rsidRPr="00397F0E">
              <w:rPr>
                <w:rFonts w:cstheme="minorHAnsi"/>
              </w:rPr>
              <w:t>started.</w:t>
            </w:r>
          </w:p>
          <w:p w14:paraId="1BD29FFA" w14:textId="77777777" w:rsidR="00397F0E" w:rsidRPr="00397F0E" w:rsidRDefault="00397F0E" w:rsidP="00505A11">
            <w:pPr>
              <w:rPr>
                <w:rFonts w:cstheme="minorHAnsi"/>
              </w:rPr>
            </w:pPr>
          </w:p>
          <w:p w14:paraId="7A4FEC3E" w14:textId="77777777" w:rsidR="00397F0E" w:rsidRPr="00397F0E" w:rsidRDefault="00397F0E" w:rsidP="00505A11">
            <w:pPr>
              <w:rPr>
                <w:rFonts w:cstheme="minorHAnsi"/>
              </w:rPr>
            </w:pPr>
          </w:p>
          <w:p w14:paraId="67271017" w14:textId="77777777" w:rsidR="00397F0E" w:rsidRPr="00397F0E" w:rsidRDefault="00397F0E" w:rsidP="00505A11">
            <w:pPr>
              <w:rPr>
                <w:rFonts w:cstheme="minorHAnsi"/>
              </w:rPr>
            </w:pPr>
          </w:p>
          <w:p w14:paraId="60A12F13" w14:textId="77777777" w:rsidR="00397F0E" w:rsidRPr="00397F0E" w:rsidRDefault="00397F0E" w:rsidP="00505A11">
            <w:pPr>
              <w:rPr>
                <w:rFonts w:cstheme="minorHAnsi"/>
              </w:rPr>
            </w:pPr>
          </w:p>
          <w:p w14:paraId="2297DB3F" w14:textId="77777777" w:rsidR="00397F0E" w:rsidRPr="00397F0E" w:rsidRDefault="00397F0E" w:rsidP="00505A11">
            <w:pPr>
              <w:rPr>
                <w:rFonts w:cstheme="minorHAnsi"/>
              </w:rPr>
            </w:pPr>
          </w:p>
          <w:p w14:paraId="36C2D694" w14:textId="77777777" w:rsidR="00397F0E" w:rsidRPr="00397F0E" w:rsidRDefault="00397F0E" w:rsidP="00505A11">
            <w:pPr>
              <w:rPr>
                <w:rFonts w:cstheme="minorHAnsi"/>
              </w:rPr>
            </w:pPr>
          </w:p>
          <w:p w14:paraId="6BAECBAC" w14:textId="77777777" w:rsidR="00397F0E" w:rsidRPr="00397F0E" w:rsidRDefault="00397F0E" w:rsidP="00505A11">
            <w:pPr>
              <w:rPr>
                <w:rFonts w:cstheme="minorHAnsi"/>
              </w:rPr>
            </w:pPr>
          </w:p>
          <w:p w14:paraId="2BC87282" w14:textId="77777777" w:rsidR="00397F0E" w:rsidRPr="00397F0E" w:rsidRDefault="00397F0E" w:rsidP="00505A11">
            <w:pPr>
              <w:rPr>
                <w:rFonts w:cstheme="minorHAnsi"/>
              </w:rPr>
            </w:pPr>
          </w:p>
          <w:p w14:paraId="43DDA3CB" w14:textId="77777777" w:rsidR="00397F0E" w:rsidRPr="00397F0E" w:rsidRDefault="00397F0E" w:rsidP="00505A11">
            <w:pPr>
              <w:rPr>
                <w:rFonts w:cstheme="minorHAnsi"/>
              </w:rPr>
            </w:pPr>
          </w:p>
          <w:p w14:paraId="28E16FED" w14:textId="77777777" w:rsidR="00397F0E" w:rsidRPr="00397F0E" w:rsidRDefault="00397F0E" w:rsidP="00505A11">
            <w:pPr>
              <w:rPr>
                <w:rFonts w:cstheme="minorHAnsi"/>
              </w:rPr>
            </w:pPr>
          </w:p>
          <w:p w14:paraId="6B8F8E05" w14:textId="77777777" w:rsidR="00397F0E" w:rsidRPr="00397F0E" w:rsidRDefault="00397F0E" w:rsidP="00505A11">
            <w:pPr>
              <w:rPr>
                <w:rFonts w:cstheme="minorHAnsi"/>
              </w:rPr>
            </w:pPr>
          </w:p>
          <w:p w14:paraId="7D48351F" w14:textId="77777777" w:rsidR="00397F0E" w:rsidRPr="00397F0E" w:rsidRDefault="00397F0E" w:rsidP="00505A11">
            <w:pPr>
              <w:rPr>
                <w:rFonts w:cstheme="minorHAnsi"/>
              </w:rPr>
            </w:pPr>
          </w:p>
          <w:p w14:paraId="562AE843" w14:textId="77777777" w:rsidR="00397F0E" w:rsidRPr="00397F0E" w:rsidRDefault="00397F0E" w:rsidP="00505A11">
            <w:pPr>
              <w:rPr>
                <w:rFonts w:cstheme="minorHAnsi"/>
              </w:rPr>
            </w:pPr>
          </w:p>
        </w:tc>
      </w:tr>
    </w:tbl>
    <w:p w14:paraId="7BE33453" w14:textId="77777777" w:rsidR="00397F0E" w:rsidRDefault="00397F0E"/>
    <w:p w14:paraId="1F563472" w14:textId="77777777" w:rsidR="00397F0E" w:rsidRDefault="00397F0E"/>
    <w:p w14:paraId="6D7864D7" w14:textId="77777777" w:rsidR="00397F0E" w:rsidRDefault="00397F0E"/>
    <w:p w14:paraId="3B33B738" w14:textId="77777777" w:rsidR="00612548" w:rsidRDefault="00612548"/>
    <w:tbl>
      <w:tblPr>
        <w:tblStyle w:val="TableGrid"/>
        <w:tblW w:w="0" w:type="auto"/>
        <w:tblLook w:val="04A0" w:firstRow="1" w:lastRow="0" w:firstColumn="1" w:lastColumn="0" w:noHBand="0" w:noVBand="1"/>
      </w:tblPr>
      <w:tblGrid>
        <w:gridCol w:w="4646"/>
        <w:gridCol w:w="4704"/>
      </w:tblGrid>
      <w:tr w:rsidR="00397F0E" w:rsidRPr="00397F0E" w14:paraId="5E324506" w14:textId="77777777" w:rsidTr="00505A11">
        <w:tc>
          <w:tcPr>
            <w:tcW w:w="9576" w:type="dxa"/>
            <w:gridSpan w:val="2"/>
          </w:tcPr>
          <w:p w14:paraId="1514E8C3" w14:textId="243B6EE6" w:rsidR="00397F0E" w:rsidRPr="00397F0E" w:rsidRDefault="00397F0E" w:rsidP="00505A11">
            <w:pPr>
              <w:jc w:val="center"/>
              <w:rPr>
                <w:rFonts w:cstheme="minorHAnsi"/>
                <w:b/>
              </w:rPr>
            </w:pPr>
            <w:r w:rsidRPr="00397F0E">
              <w:rPr>
                <w:rFonts w:cstheme="minorHAnsi"/>
                <w:b/>
              </w:rPr>
              <w:lastRenderedPageBreak/>
              <w:t xml:space="preserve">Project </w:t>
            </w:r>
            <w:r w:rsidR="0008285B" w:rsidRPr="00397F0E">
              <w:rPr>
                <w:rFonts w:cstheme="minorHAnsi"/>
                <w:b/>
              </w:rPr>
              <w:t>Details</w:t>
            </w:r>
            <w:r w:rsidR="0008285B">
              <w:rPr>
                <w:rFonts w:cstheme="minorHAnsi"/>
                <w:b/>
              </w:rPr>
              <w:t xml:space="preserve"> -</w:t>
            </w:r>
            <w:r w:rsidR="00BF589E">
              <w:rPr>
                <w:rFonts w:cstheme="minorHAnsi"/>
                <w:b/>
              </w:rPr>
              <w:t xml:space="preserve"> No. 3</w:t>
            </w:r>
          </w:p>
        </w:tc>
      </w:tr>
      <w:tr w:rsidR="00397F0E" w:rsidRPr="00397F0E" w14:paraId="30446666" w14:textId="77777777" w:rsidTr="00505A11">
        <w:tc>
          <w:tcPr>
            <w:tcW w:w="4788" w:type="dxa"/>
          </w:tcPr>
          <w:p w14:paraId="498EDC42" w14:textId="77777777" w:rsidR="00397F0E" w:rsidRPr="00397F0E" w:rsidRDefault="00397F0E" w:rsidP="00505A11">
            <w:pPr>
              <w:rPr>
                <w:rFonts w:cstheme="minorHAnsi"/>
              </w:rPr>
            </w:pPr>
            <w:r w:rsidRPr="00397F0E">
              <w:rPr>
                <w:rFonts w:cstheme="minorHAnsi"/>
              </w:rPr>
              <w:t>Year:</w:t>
            </w:r>
          </w:p>
        </w:tc>
        <w:tc>
          <w:tcPr>
            <w:tcW w:w="4788" w:type="dxa"/>
          </w:tcPr>
          <w:p w14:paraId="08A4AB18" w14:textId="77777777" w:rsidR="00397F0E" w:rsidRPr="00397F0E" w:rsidRDefault="00397F0E" w:rsidP="00505A11">
            <w:pPr>
              <w:rPr>
                <w:rFonts w:cstheme="minorHAnsi"/>
              </w:rPr>
            </w:pPr>
            <w:r w:rsidRPr="00397F0E">
              <w:rPr>
                <w:rFonts w:cstheme="minorHAnsi"/>
              </w:rPr>
              <w:t>2022</w:t>
            </w:r>
          </w:p>
        </w:tc>
      </w:tr>
      <w:tr w:rsidR="00397F0E" w:rsidRPr="00397F0E" w14:paraId="3FD73048" w14:textId="77777777" w:rsidTr="00505A11">
        <w:tc>
          <w:tcPr>
            <w:tcW w:w="4788" w:type="dxa"/>
          </w:tcPr>
          <w:p w14:paraId="4B19371D" w14:textId="77777777" w:rsidR="00397F0E" w:rsidRPr="00397F0E" w:rsidRDefault="00397F0E" w:rsidP="00505A11">
            <w:pPr>
              <w:rPr>
                <w:rFonts w:cstheme="minorHAnsi"/>
              </w:rPr>
            </w:pPr>
            <w:r w:rsidRPr="00397F0E">
              <w:rPr>
                <w:rFonts w:cstheme="minorHAnsi"/>
              </w:rPr>
              <w:t>Parent Department:</w:t>
            </w:r>
          </w:p>
        </w:tc>
        <w:tc>
          <w:tcPr>
            <w:tcW w:w="4788" w:type="dxa"/>
          </w:tcPr>
          <w:p w14:paraId="21642822" w14:textId="77777777" w:rsidR="00397F0E" w:rsidRPr="00397F0E" w:rsidRDefault="00397F0E" w:rsidP="00505A11">
            <w:pPr>
              <w:rPr>
                <w:rFonts w:cstheme="minorHAnsi"/>
              </w:rPr>
            </w:pPr>
            <w:r w:rsidRPr="00397F0E">
              <w:rPr>
                <w:rFonts w:cstheme="minorHAnsi"/>
              </w:rPr>
              <w:t>Housing</w:t>
            </w:r>
          </w:p>
          <w:p w14:paraId="1A64569A" w14:textId="77777777" w:rsidR="00397F0E" w:rsidRPr="00397F0E" w:rsidRDefault="00397F0E" w:rsidP="00505A11">
            <w:pPr>
              <w:rPr>
                <w:rFonts w:cstheme="minorHAnsi"/>
              </w:rPr>
            </w:pPr>
          </w:p>
          <w:p w14:paraId="165B18E8" w14:textId="77777777" w:rsidR="00397F0E" w:rsidRPr="00397F0E" w:rsidRDefault="00397F0E" w:rsidP="00505A11">
            <w:pPr>
              <w:rPr>
                <w:rFonts w:cstheme="minorHAnsi"/>
              </w:rPr>
            </w:pPr>
          </w:p>
        </w:tc>
      </w:tr>
      <w:tr w:rsidR="00397F0E" w:rsidRPr="00397F0E" w14:paraId="3EACEBCF" w14:textId="77777777" w:rsidTr="00505A11">
        <w:tc>
          <w:tcPr>
            <w:tcW w:w="4788" w:type="dxa"/>
          </w:tcPr>
          <w:p w14:paraId="3D64163E" w14:textId="77777777" w:rsidR="00397F0E" w:rsidRPr="00397F0E" w:rsidRDefault="00397F0E" w:rsidP="00505A11">
            <w:pPr>
              <w:rPr>
                <w:rFonts w:cstheme="minorHAnsi"/>
              </w:rPr>
            </w:pPr>
            <w:r w:rsidRPr="00397F0E">
              <w:rPr>
                <w:rFonts w:cstheme="minorHAnsi"/>
              </w:rPr>
              <w:t>Name of Contracting Body:</w:t>
            </w:r>
          </w:p>
        </w:tc>
        <w:tc>
          <w:tcPr>
            <w:tcW w:w="4788" w:type="dxa"/>
          </w:tcPr>
          <w:p w14:paraId="43B62B6E" w14:textId="77777777" w:rsidR="00397F0E" w:rsidRPr="00397F0E" w:rsidRDefault="00397F0E" w:rsidP="00505A11">
            <w:pPr>
              <w:rPr>
                <w:rFonts w:cstheme="minorHAnsi"/>
              </w:rPr>
            </w:pPr>
            <w:r w:rsidRPr="00397F0E">
              <w:rPr>
                <w:rFonts w:cstheme="minorHAnsi"/>
              </w:rPr>
              <w:t>Waterford City and County Council</w:t>
            </w:r>
          </w:p>
        </w:tc>
      </w:tr>
      <w:tr w:rsidR="00397F0E" w:rsidRPr="00397F0E" w14:paraId="2A646DE2" w14:textId="77777777" w:rsidTr="00505A11">
        <w:tc>
          <w:tcPr>
            <w:tcW w:w="4788" w:type="dxa"/>
          </w:tcPr>
          <w:p w14:paraId="0ADF3DAB" w14:textId="77777777" w:rsidR="00397F0E" w:rsidRPr="00397F0E" w:rsidRDefault="00397F0E" w:rsidP="00505A11">
            <w:pPr>
              <w:rPr>
                <w:rFonts w:cstheme="minorHAnsi"/>
              </w:rPr>
            </w:pPr>
            <w:r w:rsidRPr="00397F0E">
              <w:rPr>
                <w:rFonts w:cstheme="minorHAnsi"/>
              </w:rPr>
              <w:t>Name of Project/Description:</w:t>
            </w:r>
          </w:p>
        </w:tc>
        <w:tc>
          <w:tcPr>
            <w:tcW w:w="4788" w:type="dxa"/>
          </w:tcPr>
          <w:p w14:paraId="314D77F4" w14:textId="77777777" w:rsidR="00397F0E" w:rsidRPr="00397F0E" w:rsidRDefault="00397F0E" w:rsidP="00505A11">
            <w:pPr>
              <w:rPr>
                <w:rFonts w:cstheme="minorHAnsi"/>
              </w:rPr>
            </w:pPr>
            <w:r w:rsidRPr="00397F0E">
              <w:rPr>
                <w:rFonts w:cstheme="minorHAnsi"/>
              </w:rPr>
              <w:t>WCCC 22/95 Construction of 49 Units at Ballygunner</w:t>
            </w:r>
          </w:p>
          <w:p w14:paraId="03FF9347" w14:textId="77777777" w:rsidR="00397F0E" w:rsidRPr="00397F0E" w:rsidRDefault="00397F0E" w:rsidP="00505A11">
            <w:pPr>
              <w:rPr>
                <w:rFonts w:cstheme="minorHAnsi"/>
              </w:rPr>
            </w:pPr>
          </w:p>
          <w:p w14:paraId="7EC1B0C7" w14:textId="77777777" w:rsidR="00397F0E" w:rsidRPr="00397F0E" w:rsidRDefault="00397F0E" w:rsidP="00505A11">
            <w:pPr>
              <w:rPr>
                <w:rFonts w:cstheme="minorHAnsi"/>
              </w:rPr>
            </w:pPr>
          </w:p>
          <w:p w14:paraId="67A7C604" w14:textId="77777777" w:rsidR="00397F0E" w:rsidRPr="00397F0E" w:rsidRDefault="00397F0E" w:rsidP="00505A11">
            <w:pPr>
              <w:rPr>
                <w:rFonts w:cstheme="minorHAnsi"/>
              </w:rPr>
            </w:pPr>
          </w:p>
        </w:tc>
      </w:tr>
      <w:tr w:rsidR="00397F0E" w:rsidRPr="00397F0E" w14:paraId="26A3CD65" w14:textId="77777777" w:rsidTr="00505A11">
        <w:tc>
          <w:tcPr>
            <w:tcW w:w="9576" w:type="dxa"/>
            <w:gridSpan w:val="2"/>
          </w:tcPr>
          <w:p w14:paraId="69D83630" w14:textId="77777777" w:rsidR="00397F0E" w:rsidRPr="00397F0E" w:rsidRDefault="00397F0E" w:rsidP="00505A11">
            <w:pPr>
              <w:jc w:val="center"/>
              <w:rPr>
                <w:rFonts w:cstheme="minorHAnsi"/>
                <w:b/>
              </w:rPr>
            </w:pPr>
            <w:r w:rsidRPr="00397F0E">
              <w:rPr>
                <w:rFonts w:cstheme="minorHAnsi"/>
                <w:b/>
              </w:rPr>
              <w:t>Procurement Details</w:t>
            </w:r>
          </w:p>
        </w:tc>
      </w:tr>
      <w:tr w:rsidR="00397F0E" w:rsidRPr="00397F0E" w14:paraId="2A3B0BF9" w14:textId="77777777" w:rsidTr="00505A11">
        <w:tc>
          <w:tcPr>
            <w:tcW w:w="4788" w:type="dxa"/>
          </w:tcPr>
          <w:p w14:paraId="750B5C20" w14:textId="77777777" w:rsidR="00397F0E" w:rsidRPr="00397F0E" w:rsidRDefault="00397F0E" w:rsidP="00505A11">
            <w:pPr>
              <w:rPr>
                <w:rFonts w:cstheme="minorHAnsi"/>
              </w:rPr>
            </w:pPr>
            <w:r w:rsidRPr="00397F0E">
              <w:rPr>
                <w:rFonts w:cstheme="minorHAnsi"/>
              </w:rPr>
              <w:t>Advertisement Date:</w:t>
            </w:r>
          </w:p>
        </w:tc>
        <w:tc>
          <w:tcPr>
            <w:tcW w:w="4788" w:type="dxa"/>
          </w:tcPr>
          <w:p w14:paraId="4FDA3FEB" w14:textId="2322031C" w:rsidR="00397F0E" w:rsidRPr="00397F0E" w:rsidRDefault="00D87897" w:rsidP="00505A11">
            <w:pPr>
              <w:rPr>
                <w:rFonts w:cstheme="minorHAnsi"/>
                <w:sz w:val="20"/>
                <w:szCs w:val="20"/>
              </w:rPr>
            </w:pPr>
            <w:r w:rsidRPr="00397F0E">
              <w:rPr>
                <w:rFonts w:cstheme="minorHAnsi"/>
                <w:sz w:val="20"/>
                <w:szCs w:val="20"/>
              </w:rPr>
              <w:t>Issued to</w:t>
            </w:r>
            <w:r w:rsidR="00397F0E" w:rsidRPr="00397F0E">
              <w:rPr>
                <w:rFonts w:cstheme="minorHAnsi"/>
                <w:sz w:val="20"/>
                <w:szCs w:val="20"/>
              </w:rPr>
              <w:t xml:space="preserve"> eTenders website on [14/02/2022] &amp; published by eTenders on [16/02/2022]</w:t>
            </w:r>
          </w:p>
          <w:p w14:paraId="02D303CD"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Date of dispatch of this notice: 16/02/2022</w:t>
            </w:r>
          </w:p>
          <w:p w14:paraId="74457263"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Time of publication in CTM: 12:25:34</w:t>
            </w:r>
          </w:p>
          <w:p w14:paraId="27423289"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Closing date: 13/04/2022</w:t>
            </w:r>
          </w:p>
          <w:p w14:paraId="319971D6" w14:textId="77777777" w:rsidR="00397F0E" w:rsidRPr="00397F0E" w:rsidRDefault="00397F0E" w:rsidP="00505A11">
            <w:pPr>
              <w:pStyle w:val="NormalWeb"/>
              <w:rPr>
                <w:rFonts w:asciiTheme="minorHAnsi" w:hAnsiTheme="minorHAnsi" w:cstheme="minorHAnsi"/>
                <w:sz w:val="20"/>
                <w:szCs w:val="20"/>
              </w:rPr>
            </w:pPr>
          </w:p>
          <w:p w14:paraId="66B0DDD4" w14:textId="77777777" w:rsidR="00397F0E" w:rsidRPr="00397F0E" w:rsidRDefault="00397F0E" w:rsidP="00505A11">
            <w:pPr>
              <w:rPr>
                <w:rFonts w:cstheme="minorHAnsi"/>
                <w:sz w:val="20"/>
                <w:szCs w:val="20"/>
              </w:rPr>
            </w:pPr>
          </w:p>
        </w:tc>
      </w:tr>
      <w:tr w:rsidR="00397F0E" w:rsidRPr="00397F0E" w14:paraId="1E96D9A0" w14:textId="77777777" w:rsidTr="00505A11">
        <w:tc>
          <w:tcPr>
            <w:tcW w:w="4788" w:type="dxa"/>
          </w:tcPr>
          <w:p w14:paraId="36470FE5" w14:textId="77777777" w:rsidR="00397F0E" w:rsidRPr="00397F0E" w:rsidRDefault="00397F0E" w:rsidP="00505A11">
            <w:pPr>
              <w:rPr>
                <w:rFonts w:cstheme="minorHAnsi"/>
              </w:rPr>
            </w:pPr>
            <w:r w:rsidRPr="00397F0E">
              <w:rPr>
                <w:rFonts w:cstheme="minorHAnsi"/>
              </w:rPr>
              <w:t>Tender Advertised in:</w:t>
            </w:r>
          </w:p>
        </w:tc>
        <w:tc>
          <w:tcPr>
            <w:tcW w:w="4788" w:type="dxa"/>
          </w:tcPr>
          <w:p w14:paraId="5F39A61F" w14:textId="62E44A72" w:rsidR="00397F0E" w:rsidRPr="00397F0E" w:rsidRDefault="00D87897" w:rsidP="00505A11">
            <w:pPr>
              <w:rPr>
                <w:rFonts w:cstheme="minorHAnsi"/>
                <w:sz w:val="20"/>
                <w:szCs w:val="20"/>
              </w:rPr>
            </w:pPr>
            <w:r w:rsidRPr="00397F0E">
              <w:rPr>
                <w:rFonts w:cstheme="minorHAnsi"/>
                <w:sz w:val="20"/>
                <w:szCs w:val="20"/>
              </w:rPr>
              <w:t>Issued to</w:t>
            </w:r>
            <w:r w:rsidR="00397F0E" w:rsidRPr="00397F0E">
              <w:rPr>
                <w:rFonts w:cstheme="minorHAnsi"/>
                <w:sz w:val="20"/>
                <w:szCs w:val="20"/>
              </w:rPr>
              <w:t xml:space="preserve"> etenders website on [1</w:t>
            </w:r>
            <w:r w:rsidR="00397F0E" w:rsidRPr="00397F0E">
              <w:rPr>
                <w:rFonts w:cstheme="minorHAnsi"/>
              </w:rPr>
              <w:t>4/02/2022</w:t>
            </w:r>
            <w:r w:rsidR="00397F0E" w:rsidRPr="00397F0E">
              <w:rPr>
                <w:rFonts w:cstheme="minorHAnsi"/>
                <w:sz w:val="20"/>
                <w:szCs w:val="20"/>
              </w:rPr>
              <w:t>]</w:t>
            </w:r>
          </w:p>
          <w:p w14:paraId="41A6DC9C" w14:textId="77777777" w:rsidR="00397F0E" w:rsidRPr="00397F0E" w:rsidRDefault="00397F0E" w:rsidP="00505A11">
            <w:pPr>
              <w:pStyle w:val="NormalWeb"/>
              <w:rPr>
                <w:rStyle w:val="Strong"/>
                <w:rFonts w:asciiTheme="minorHAnsi" w:hAnsiTheme="minorHAnsi" w:cstheme="minorHAnsi"/>
                <w:sz w:val="20"/>
                <w:szCs w:val="20"/>
              </w:rPr>
            </w:pPr>
            <w:r w:rsidRPr="00397F0E">
              <w:rPr>
                <w:rStyle w:val="Strong"/>
                <w:rFonts w:asciiTheme="minorHAnsi" w:hAnsiTheme="minorHAnsi" w:cstheme="minorHAnsi"/>
                <w:sz w:val="20"/>
                <w:szCs w:val="20"/>
              </w:rPr>
              <w:t>External Reference: RFT 207818</w:t>
            </w:r>
          </w:p>
          <w:p w14:paraId="396A3559"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Date of dispatch of this notice: 16/02/2022</w:t>
            </w:r>
          </w:p>
          <w:p w14:paraId="3A8D67A8"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Time of publication in CTM: 12:25:34</w:t>
            </w:r>
          </w:p>
          <w:p w14:paraId="5DCE6714"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Closing date: 13/04/2022</w:t>
            </w:r>
          </w:p>
          <w:p w14:paraId="52555C4E"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External Reference: RFT 207818</w:t>
            </w:r>
          </w:p>
          <w:p w14:paraId="2FC307B6" w14:textId="77777777" w:rsidR="00397F0E" w:rsidRPr="00397F0E" w:rsidRDefault="00397F0E" w:rsidP="00505A11">
            <w:pPr>
              <w:pStyle w:val="NormalWeb"/>
              <w:rPr>
                <w:rFonts w:asciiTheme="minorHAnsi" w:hAnsiTheme="minorHAnsi" w:cstheme="minorHAnsi"/>
                <w:sz w:val="20"/>
                <w:szCs w:val="20"/>
              </w:rPr>
            </w:pPr>
            <w:r w:rsidRPr="00397F0E">
              <w:rPr>
                <w:rStyle w:val="Strong"/>
                <w:rFonts w:asciiTheme="minorHAnsi" w:hAnsiTheme="minorHAnsi" w:cstheme="minorHAnsi"/>
                <w:sz w:val="20"/>
                <w:szCs w:val="20"/>
              </w:rPr>
              <w:t>TED Reference: 2022/S 135-382235</w:t>
            </w:r>
          </w:p>
          <w:p w14:paraId="680B8FC1" w14:textId="77777777" w:rsidR="00397F0E" w:rsidRPr="00397F0E" w:rsidRDefault="00397F0E" w:rsidP="00505A11">
            <w:pPr>
              <w:rPr>
                <w:rFonts w:cstheme="minorHAnsi"/>
                <w:sz w:val="20"/>
                <w:szCs w:val="20"/>
              </w:rPr>
            </w:pPr>
          </w:p>
        </w:tc>
      </w:tr>
      <w:tr w:rsidR="00397F0E" w:rsidRPr="00397F0E" w14:paraId="56BA521A" w14:textId="77777777" w:rsidTr="00505A11">
        <w:tc>
          <w:tcPr>
            <w:tcW w:w="4788" w:type="dxa"/>
          </w:tcPr>
          <w:p w14:paraId="1C2781EE" w14:textId="77777777" w:rsidR="00397F0E" w:rsidRPr="00397F0E" w:rsidRDefault="00397F0E" w:rsidP="00505A11">
            <w:pPr>
              <w:rPr>
                <w:rFonts w:cstheme="minorHAnsi"/>
              </w:rPr>
            </w:pPr>
            <w:r w:rsidRPr="00397F0E">
              <w:rPr>
                <w:rFonts w:cstheme="minorHAnsi"/>
              </w:rPr>
              <w:t>Awarded to:</w:t>
            </w:r>
          </w:p>
        </w:tc>
        <w:tc>
          <w:tcPr>
            <w:tcW w:w="4788" w:type="dxa"/>
          </w:tcPr>
          <w:p w14:paraId="32B040C8" w14:textId="77777777" w:rsidR="00397F0E" w:rsidRPr="00397F0E" w:rsidRDefault="00397F0E" w:rsidP="00505A11">
            <w:pPr>
              <w:rPr>
                <w:rFonts w:cstheme="minorHAnsi"/>
              </w:rPr>
            </w:pPr>
            <w:r w:rsidRPr="00397F0E">
              <w:rPr>
                <w:rFonts w:cstheme="minorHAnsi"/>
              </w:rPr>
              <w:t>Cleary &amp; Doyle Construction Ltd</w:t>
            </w:r>
          </w:p>
          <w:p w14:paraId="2EB210C6" w14:textId="77777777" w:rsidR="00397F0E" w:rsidRPr="00397F0E" w:rsidRDefault="00397F0E" w:rsidP="00505A11">
            <w:pPr>
              <w:rPr>
                <w:rFonts w:cstheme="minorHAnsi"/>
              </w:rPr>
            </w:pPr>
          </w:p>
          <w:p w14:paraId="003A46CA" w14:textId="77777777" w:rsidR="00397F0E" w:rsidRPr="00397F0E" w:rsidRDefault="00397F0E" w:rsidP="00505A11">
            <w:pPr>
              <w:rPr>
                <w:rFonts w:cstheme="minorHAnsi"/>
              </w:rPr>
            </w:pPr>
            <w:r w:rsidRPr="00397F0E">
              <w:rPr>
                <w:rFonts w:cstheme="minorHAnsi"/>
              </w:rPr>
              <w:t xml:space="preserve"> </w:t>
            </w:r>
          </w:p>
        </w:tc>
      </w:tr>
      <w:tr w:rsidR="00397F0E" w:rsidRPr="00397F0E" w14:paraId="23136FCB" w14:textId="77777777" w:rsidTr="00505A11">
        <w:tc>
          <w:tcPr>
            <w:tcW w:w="4788" w:type="dxa"/>
          </w:tcPr>
          <w:p w14:paraId="44EC9B6B" w14:textId="77777777" w:rsidR="00397F0E" w:rsidRPr="00397F0E" w:rsidRDefault="00397F0E" w:rsidP="00505A11">
            <w:pPr>
              <w:rPr>
                <w:rFonts w:cstheme="minorHAnsi"/>
              </w:rPr>
            </w:pPr>
            <w:r w:rsidRPr="00397F0E">
              <w:rPr>
                <w:rFonts w:cstheme="minorHAnsi"/>
              </w:rPr>
              <w:t>EU Contract Award Notice Date:</w:t>
            </w:r>
          </w:p>
        </w:tc>
        <w:tc>
          <w:tcPr>
            <w:tcW w:w="4788" w:type="dxa"/>
          </w:tcPr>
          <w:p w14:paraId="44133648" w14:textId="77777777" w:rsidR="00397F0E" w:rsidRPr="00397F0E" w:rsidRDefault="00397F0E" w:rsidP="00505A11">
            <w:pPr>
              <w:rPr>
                <w:rFonts w:cstheme="minorHAnsi"/>
              </w:rPr>
            </w:pPr>
            <w:r w:rsidRPr="00397F0E">
              <w:rPr>
                <w:rFonts w:cstheme="minorHAnsi"/>
              </w:rPr>
              <w:t>15/07/2022</w:t>
            </w:r>
          </w:p>
          <w:p w14:paraId="30163CE7" w14:textId="77777777" w:rsidR="00397F0E" w:rsidRPr="00397F0E" w:rsidRDefault="00397F0E" w:rsidP="00505A11">
            <w:pPr>
              <w:rPr>
                <w:rFonts w:cstheme="minorHAnsi"/>
              </w:rPr>
            </w:pPr>
          </w:p>
          <w:p w14:paraId="73948085" w14:textId="1D1BCC1B" w:rsidR="00397F0E" w:rsidRPr="00397F0E" w:rsidRDefault="00397F0E" w:rsidP="00612548">
            <w:pPr>
              <w:rPr>
                <w:rFonts w:cstheme="minorHAnsi"/>
              </w:rPr>
            </w:pPr>
            <w:r w:rsidRPr="00397F0E">
              <w:rPr>
                <w:rFonts w:cstheme="minorHAnsi"/>
              </w:rPr>
              <w:t xml:space="preserve"> </w:t>
            </w:r>
          </w:p>
        </w:tc>
      </w:tr>
      <w:tr w:rsidR="00397F0E" w:rsidRPr="00397F0E" w14:paraId="4DB3638B" w14:textId="77777777" w:rsidTr="00505A11">
        <w:tc>
          <w:tcPr>
            <w:tcW w:w="4788" w:type="dxa"/>
          </w:tcPr>
          <w:p w14:paraId="3BB493CA" w14:textId="77777777" w:rsidR="00397F0E" w:rsidRPr="00397F0E" w:rsidRDefault="00397F0E" w:rsidP="00505A11">
            <w:pPr>
              <w:rPr>
                <w:rFonts w:cstheme="minorHAnsi"/>
              </w:rPr>
            </w:pPr>
            <w:r w:rsidRPr="00397F0E">
              <w:rPr>
                <w:rFonts w:cstheme="minorHAnsi"/>
              </w:rPr>
              <w:t>Contract Price:</w:t>
            </w:r>
          </w:p>
        </w:tc>
        <w:tc>
          <w:tcPr>
            <w:tcW w:w="4788" w:type="dxa"/>
          </w:tcPr>
          <w:p w14:paraId="19968C72" w14:textId="77777777" w:rsidR="00397F0E" w:rsidRPr="00397F0E" w:rsidRDefault="00397F0E" w:rsidP="00505A11">
            <w:pPr>
              <w:rPr>
                <w:rFonts w:cstheme="minorHAnsi"/>
              </w:rPr>
            </w:pPr>
            <w:r w:rsidRPr="00397F0E">
              <w:rPr>
                <w:rFonts w:cstheme="minorHAnsi"/>
              </w:rPr>
              <w:t>€13,798,128.30</w:t>
            </w:r>
          </w:p>
          <w:p w14:paraId="3F969FA5" w14:textId="77777777" w:rsidR="00397F0E" w:rsidRPr="00397F0E" w:rsidRDefault="00397F0E" w:rsidP="00505A11">
            <w:pPr>
              <w:rPr>
                <w:rFonts w:cstheme="minorHAnsi"/>
              </w:rPr>
            </w:pPr>
          </w:p>
          <w:p w14:paraId="1077598E" w14:textId="77777777" w:rsidR="00397F0E" w:rsidRPr="00397F0E" w:rsidRDefault="00397F0E" w:rsidP="00505A11">
            <w:pPr>
              <w:tabs>
                <w:tab w:val="left" w:pos="2940"/>
              </w:tabs>
              <w:rPr>
                <w:rFonts w:cstheme="minorHAnsi"/>
              </w:rPr>
            </w:pPr>
            <w:r w:rsidRPr="00397F0E">
              <w:rPr>
                <w:rFonts w:cstheme="minorHAnsi"/>
              </w:rPr>
              <w:tab/>
            </w:r>
          </w:p>
        </w:tc>
      </w:tr>
      <w:tr w:rsidR="00397F0E" w:rsidRPr="00397F0E" w14:paraId="452DC502" w14:textId="77777777" w:rsidTr="00505A11">
        <w:tc>
          <w:tcPr>
            <w:tcW w:w="9576" w:type="dxa"/>
            <w:gridSpan w:val="2"/>
          </w:tcPr>
          <w:p w14:paraId="75FEA5DB" w14:textId="77777777" w:rsidR="00397F0E" w:rsidRPr="00397F0E" w:rsidRDefault="00397F0E" w:rsidP="00505A11">
            <w:pPr>
              <w:jc w:val="center"/>
              <w:rPr>
                <w:rFonts w:cstheme="minorHAnsi"/>
                <w:b/>
              </w:rPr>
            </w:pPr>
            <w:r w:rsidRPr="00397F0E">
              <w:rPr>
                <w:rFonts w:cstheme="minorHAnsi"/>
                <w:b/>
              </w:rPr>
              <w:lastRenderedPageBreak/>
              <w:t>Progress</w:t>
            </w:r>
          </w:p>
        </w:tc>
      </w:tr>
      <w:tr w:rsidR="00397F0E" w:rsidRPr="00397F0E" w14:paraId="6C2B3161" w14:textId="77777777" w:rsidTr="00505A11">
        <w:tc>
          <w:tcPr>
            <w:tcW w:w="4788" w:type="dxa"/>
          </w:tcPr>
          <w:p w14:paraId="07EBC0B6" w14:textId="77777777" w:rsidR="00397F0E" w:rsidRPr="00397F0E" w:rsidRDefault="00397F0E" w:rsidP="00505A11">
            <w:pPr>
              <w:rPr>
                <w:rFonts w:cstheme="minorHAnsi"/>
                <w:b/>
              </w:rPr>
            </w:pPr>
            <w:r w:rsidRPr="00397F0E">
              <w:rPr>
                <w:rFonts w:cstheme="minorHAnsi"/>
                <w:b/>
              </w:rPr>
              <w:t>Start Date:</w:t>
            </w:r>
          </w:p>
        </w:tc>
        <w:tc>
          <w:tcPr>
            <w:tcW w:w="4788" w:type="dxa"/>
          </w:tcPr>
          <w:p w14:paraId="7A4CB791" w14:textId="77777777" w:rsidR="00397F0E" w:rsidRPr="00397F0E" w:rsidRDefault="00397F0E" w:rsidP="00505A11">
            <w:pPr>
              <w:rPr>
                <w:rFonts w:cstheme="minorHAnsi"/>
              </w:rPr>
            </w:pPr>
            <w:r w:rsidRPr="00397F0E">
              <w:rPr>
                <w:rFonts w:cstheme="minorHAnsi"/>
              </w:rPr>
              <w:t>02/08/2022</w:t>
            </w:r>
          </w:p>
        </w:tc>
      </w:tr>
      <w:tr w:rsidR="00397F0E" w:rsidRPr="00397F0E" w14:paraId="51F68E97" w14:textId="77777777" w:rsidTr="00505A11">
        <w:tc>
          <w:tcPr>
            <w:tcW w:w="4788" w:type="dxa"/>
          </w:tcPr>
          <w:p w14:paraId="5012523E" w14:textId="77777777" w:rsidR="00397F0E" w:rsidRPr="00397F0E" w:rsidRDefault="00397F0E" w:rsidP="00505A11">
            <w:pPr>
              <w:rPr>
                <w:rFonts w:cstheme="minorHAnsi"/>
              </w:rPr>
            </w:pPr>
            <w:r w:rsidRPr="00397F0E">
              <w:rPr>
                <w:rFonts w:cstheme="minorHAnsi"/>
              </w:rPr>
              <w:t>Expected Date of Completion per Contract:</w:t>
            </w:r>
          </w:p>
        </w:tc>
        <w:tc>
          <w:tcPr>
            <w:tcW w:w="4788" w:type="dxa"/>
          </w:tcPr>
          <w:p w14:paraId="69EA060A" w14:textId="77777777" w:rsidR="00397F0E" w:rsidRPr="00397F0E" w:rsidRDefault="00397F0E" w:rsidP="00505A11">
            <w:pPr>
              <w:rPr>
                <w:rFonts w:cstheme="minorHAnsi"/>
              </w:rPr>
            </w:pPr>
            <w:r w:rsidRPr="00397F0E">
              <w:rPr>
                <w:rFonts w:cstheme="minorHAnsi"/>
              </w:rPr>
              <w:t>02/10/2023</w:t>
            </w:r>
          </w:p>
        </w:tc>
      </w:tr>
      <w:tr w:rsidR="00397F0E" w:rsidRPr="00397F0E" w14:paraId="17E12C3B" w14:textId="77777777" w:rsidTr="00505A11">
        <w:tc>
          <w:tcPr>
            <w:tcW w:w="4788" w:type="dxa"/>
          </w:tcPr>
          <w:p w14:paraId="7AC91257" w14:textId="77777777" w:rsidR="00397F0E" w:rsidRPr="00397F0E" w:rsidRDefault="00397F0E" w:rsidP="00505A11">
            <w:pPr>
              <w:rPr>
                <w:rFonts w:cstheme="minorHAnsi"/>
              </w:rPr>
            </w:pPr>
            <w:r w:rsidRPr="00397F0E">
              <w:rPr>
                <w:rFonts w:cstheme="minorHAnsi"/>
              </w:rPr>
              <w:t>Spend in Year under Review:</w:t>
            </w:r>
          </w:p>
        </w:tc>
        <w:tc>
          <w:tcPr>
            <w:tcW w:w="4788" w:type="dxa"/>
          </w:tcPr>
          <w:p w14:paraId="0ED18B7E" w14:textId="77777777" w:rsidR="00397F0E" w:rsidRPr="00397F0E" w:rsidRDefault="00397F0E" w:rsidP="00505A11">
            <w:pPr>
              <w:rPr>
                <w:rFonts w:cstheme="minorHAnsi"/>
              </w:rPr>
            </w:pPr>
            <w:r w:rsidRPr="00397F0E">
              <w:rPr>
                <w:rFonts w:cstheme="minorHAnsi"/>
              </w:rPr>
              <w:t>€2,115,388.68</w:t>
            </w:r>
          </w:p>
        </w:tc>
      </w:tr>
      <w:tr w:rsidR="00397F0E" w:rsidRPr="00397F0E" w14:paraId="7588E1BC" w14:textId="77777777" w:rsidTr="00505A11">
        <w:tc>
          <w:tcPr>
            <w:tcW w:w="4788" w:type="dxa"/>
          </w:tcPr>
          <w:p w14:paraId="346A838A" w14:textId="77777777" w:rsidR="00397F0E" w:rsidRPr="00397F0E" w:rsidRDefault="00397F0E" w:rsidP="00505A11">
            <w:pPr>
              <w:rPr>
                <w:rFonts w:cstheme="minorHAnsi"/>
              </w:rPr>
            </w:pPr>
            <w:r w:rsidRPr="00397F0E">
              <w:rPr>
                <w:rFonts w:cstheme="minorHAnsi"/>
              </w:rPr>
              <w:t>Cumulative Spend to end of Year:</w:t>
            </w:r>
          </w:p>
        </w:tc>
        <w:tc>
          <w:tcPr>
            <w:tcW w:w="4788" w:type="dxa"/>
          </w:tcPr>
          <w:p w14:paraId="75451022" w14:textId="77777777" w:rsidR="00397F0E" w:rsidRPr="00397F0E" w:rsidRDefault="00397F0E" w:rsidP="00505A11">
            <w:pPr>
              <w:rPr>
                <w:rFonts w:cstheme="minorHAnsi"/>
              </w:rPr>
            </w:pPr>
            <w:r w:rsidRPr="00397F0E">
              <w:rPr>
                <w:rFonts w:cstheme="minorHAnsi"/>
              </w:rPr>
              <w:t>€2,115,388.68</w:t>
            </w:r>
          </w:p>
        </w:tc>
      </w:tr>
      <w:tr w:rsidR="00397F0E" w:rsidRPr="00397F0E" w14:paraId="407513CB" w14:textId="77777777" w:rsidTr="00505A11">
        <w:tc>
          <w:tcPr>
            <w:tcW w:w="4788" w:type="dxa"/>
          </w:tcPr>
          <w:p w14:paraId="1F48CD07" w14:textId="77777777" w:rsidR="00397F0E" w:rsidRPr="00397F0E" w:rsidRDefault="00397F0E" w:rsidP="00505A11">
            <w:pPr>
              <w:rPr>
                <w:rFonts w:cstheme="minorHAnsi"/>
              </w:rPr>
            </w:pPr>
            <w:r w:rsidRPr="00397F0E">
              <w:rPr>
                <w:rFonts w:cstheme="minorHAnsi"/>
              </w:rPr>
              <w:t>Projected Final Cost:</w:t>
            </w:r>
          </w:p>
        </w:tc>
        <w:tc>
          <w:tcPr>
            <w:tcW w:w="4788" w:type="dxa"/>
          </w:tcPr>
          <w:p w14:paraId="46EE5664" w14:textId="77777777" w:rsidR="00397F0E" w:rsidRPr="00397F0E" w:rsidRDefault="00397F0E" w:rsidP="00505A11">
            <w:pPr>
              <w:rPr>
                <w:rFonts w:cstheme="minorHAnsi"/>
              </w:rPr>
            </w:pPr>
            <w:r w:rsidRPr="00397F0E">
              <w:rPr>
                <w:rFonts w:cstheme="minorHAnsi"/>
              </w:rPr>
              <w:t>€13,823,624.98</w:t>
            </w:r>
          </w:p>
        </w:tc>
      </w:tr>
      <w:tr w:rsidR="00397F0E" w:rsidRPr="00397F0E" w14:paraId="232BA76E" w14:textId="77777777" w:rsidTr="00505A11">
        <w:tc>
          <w:tcPr>
            <w:tcW w:w="4788" w:type="dxa"/>
          </w:tcPr>
          <w:p w14:paraId="668527F0" w14:textId="77777777" w:rsidR="00397F0E" w:rsidRPr="00397F0E" w:rsidRDefault="00397F0E" w:rsidP="00505A11">
            <w:pPr>
              <w:rPr>
                <w:rFonts w:cstheme="minorHAnsi"/>
              </w:rPr>
            </w:pPr>
            <w:r w:rsidRPr="00397F0E">
              <w:rPr>
                <w:rFonts w:cstheme="minorHAnsi"/>
              </w:rPr>
              <w:t>Values of Contract Variations:</w:t>
            </w:r>
          </w:p>
        </w:tc>
        <w:tc>
          <w:tcPr>
            <w:tcW w:w="4788" w:type="dxa"/>
          </w:tcPr>
          <w:p w14:paraId="1D5A102F" w14:textId="77777777" w:rsidR="00397F0E" w:rsidRPr="00397F0E" w:rsidRDefault="00397F0E" w:rsidP="00505A11">
            <w:pPr>
              <w:rPr>
                <w:rFonts w:cstheme="minorHAnsi"/>
              </w:rPr>
            </w:pPr>
            <w:r w:rsidRPr="00397F0E">
              <w:rPr>
                <w:rFonts w:cstheme="minorHAnsi"/>
              </w:rPr>
              <w:t>€46,390.69</w:t>
            </w:r>
          </w:p>
        </w:tc>
      </w:tr>
      <w:tr w:rsidR="00397F0E" w:rsidRPr="00397F0E" w14:paraId="6E942FAC" w14:textId="77777777" w:rsidTr="00505A11">
        <w:tc>
          <w:tcPr>
            <w:tcW w:w="4788" w:type="dxa"/>
          </w:tcPr>
          <w:p w14:paraId="5CC2DDF5" w14:textId="77777777" w:rsidR="00397F0E" w:rsidRPr="00397F0E" w:rsidRDefault="00397F0E" w:rsidP="00505A11">
            <w:pPr>
              <w:rPr>
                <w:rFonts w:cstheme="minorHAnsi"/>
                <w:b/>
              </w:rPr>
            </w:pPr>
            <w:r w:rsidRPr="00397F0E">
              <w:rPr>
                <w:rFonts w:cstheme="minorHAnsi"/>
                <w:b/>
              </w:rPr>
              <w:t>Date of Completion:</w:t>
            </w:r>
          </w:p>
        </w:tc>
        <w:tc>
          <w:tcPr>
            <w:tcW w:w="4788" w:type="dxa"/>
          </w:tcPr>
          <w:p w14:paraId="3AC9E648" w14:textId="77777777" w:rsidR="00397F0E" w:rsidRPr="00397F0E" w:rsidRDefault="00397F0E" w:rsidP="00505A11">
            <w:pPr>
              <w:rPr>
                <w:rFonts w:cstheme="minorHAnsi"/>
              </w:rPr>
            </w:pPr>
            <w:r w:rsidRPr="00397F0E">
              <w:rPr>
                <w:rFonts w:cstheme="minorHAnsi"/>
              </w:rPr>
              <w:t>02/10/2023</w:t>
            </w:r>
          </w:p>
        </w:tc>
      </w:tr>
      <w:tr w:rsidR="00397F0E" w:rsidRPr="00397F0E" w14:paraId="7ED33E8D" w14:textId="77777777" w:rsidTr="00505A11">
        <w:tc>
          <w:tcPr>
            <w:tcW w:w="9576" w:type="dxa"/>
            <w:gridSpan w:val="2"/>
          </w:tcPr>
          <w:p w14:paraId="45F5B951" w14:textId="77777777" w:rsidR="00397F0E" w:rsidRPr="00397F0E" w:rsidRDefault="00397F0E" w:rsidP="00505A11">
            <w:pPr>
              <w:jc w:val="center"/>
              <w:rPr>
                <w:rFonts w:cstheme="minorHAnsi"/>
                <w:b/>
              </w:rPr>
            </w:pPr>
            <w:r w:rsidRPr="00397F0E">
              <w:rPr>
                <w:rFonts w:cstheme="minorHAnsi"/>
                <w:b/>
              </w:rPr>
              <w:t>Outputs</w:t>
            </w:r>
          </w:p>
        </w:tc>
      </w:tr>
      <w:tr w:rsidR="00397F0E" w:rsidRPr="00397F0E" w14:paraId="6AA44457" w14:textId="77777777" w:rsidTr="00505A11">
        <w:tc>
          <w:tcPr>
            <w:tcW w:w="4788" w:type="dxa"/>
          </w:tcPr>
          <w:p w14:paraId="0913972B" w14:textId="77777777" w:rsidR="00397F0E" w:rsidRPr="00397F0E" w:rsidRDefault="00397F0E" w:rsidP="00505A11">
            <w:pPr>
              <w:rPr>
                <w:rFonts w:cstheme="minorHAnsi"/>
              </w:rPr>
            </w:pPr>
            <w:r w:rsidRPr="00397F0E">
              <w:rPr>
                <w:rFonts w:cstheme="minorHAnsi"/>
              </w:rPr>
              <w:t>Expected Output on Completion (E.G. XX kms of road, No. of units etc)</w:t>
            </w:r>
          </w:p>
        </w:tc>
        <w:tc>
          <w:tcPr>
            <w:tcW w:w="4788" w:type="dxa"/>
          </w:tcPr>
          <w:p w14:paraId="4F9B0E7C" w14:textId="77777777" w:rsidR="00397F0E" w:rsidRPr="00397F0E" w:rsidRDefault="00397F0E" w:rsidP="00505A11">
            <w:pPr>
              <w:rPr>
                <w:rFonts w:cstheme="minorHAnsi"/>
              </w:rPr>
            </w:pPr>
            <w:r w:rsidRPr="00397F0E">
              <w:rPr>
                <w:rFonts w:cstheme="minorHAnsi"/>
              </w:rPr>
              <w:t>49 houses and associated site works</w:t>
            </w:r>
          </w:p>
          <w:p w14:paraId="0A8777ED" w14:textId="77777777" w:rsidR="00397F0E" w:rsidRPr="00397F0E" w:rsidRDefault="00397F0E" w:rsidP="00505A11">
            <w:pPr>
              <w:rPr>
                <w:rFonts w:cstheme="minorHAnsi"/>
              </w:rPr>
            </w:pPr>
          </w:p>
          <w:p w14:paraId="0A108084" w14:textId="77777777" w:rsidR="00397F0E" w:rsidRPr="00397F0E" w:rsidRDefault="00397F0E" w:rsidP="00505A11">
            <w:pPr>
              <w:rPr>
                <w:rFonts w:cstheme="minorHAnsi"/>
              </w:rPr>
            </w:pPr>
          </w:p>
          <w:p w14:paraId="361EEB05" w14:textId="77777777" w:rsidR="00397F0E" w:rsidRPr="00397F0E" w:rsidRDefault="00397F0E" w:rsidP="00505A11">
            <w:pPr>
              <w:rPr>
                <w:rFonts w:cstheme="minorHAnsi"/>
              </w:rPr>
            </w:pPr>
          </w:p>
          <w:p w14:paraId="5B2AF8F4" w14:textId="77777777" w:rsidR="00397F0E" w:rsidRPr="00397F0E" w:rsidRDefault="00397F0E" w:rsidP="00505A11">
            <w:pPr>
              <w:rPr>
                <w:rFonts w:cstheme="minorHAnsi"/>
              </w:rPr>
            </w:pPr>
          </w:p>
          <w:p w14:paraId="1A9D9630" w14:textId="77777777" w:rsidR="00397F0E" w:rsidRPr="00397F0E" w:rsidRDefault="00397F0E" w:rsidP="00505A11">
            <w:pPr>
              <w:rPr>
                <w:rFonts w:cstheme="minorHAnsi"/>
              </w:rPr>
            </w:pPr>
          </w:p>
          <w:p w14:paraId="2A977858" w14:textId="77777777" w:rsidR="00397F0E" w:rsidRPr="00397F0E" w:rsidRDefault="00397F0E" w:rsidP="00505A11">
            <w:pPr>
              <w:rPr>
                <w:rFonts w:cstheme="minorHAnsi"/>
              </w:rPr>
            </w:pPr>
          </w:p>
          <w:p w14:paraId="0FF097B2" w14:textId="77777777" w:rsidR="00397F0E" w:rsidRPr="00397F0E" w:rsidRDefault="00397F0E" w:rsidP="00505A11">
            <w:pPr>
              <w:rPr>
                <w:rFonts w:cstheme="minorHAnsi"/>
              </w:rPr>
            </w:pPr>
          </w:p>
          <w:p w14:paraId="1BF84555" w14:textId="77777777" w:rsidR="00397F0E" w:rsidRPr="00397F0E" w:rsidRDefault="00397F0E" w:rsidP="00505A11">
            <w:pPr>
              <w:rPr>
                <w:rFonts w:cstheme="minorHAnsi"/>
              </w:rPr>
            </w:pPr>
          </w:p>
          <w:p w14:paraId="1E88942A" w14:textId="77777777" w:rsidR="00397F0E" w:rsidRPr="00397F0E" w:rsidRDefault="00397F0E" w:rsidP="00505A11">
            <w:pPr>
              <w:rPr>
                <w:rFonts w:cstheme="minorHAnsi"/>
              </w:rPr>
            </w:pPr>
          </w:p>
          <w:p w14:paraId="78A8D144" w14:textId="77777777" w:rsidR="00397F0E" w:rsidRPr="00397F0E" w:rsidRDefault="00397F0E" w:rsidP="00505A11">
            <w:pPr>
              <w:rPr>
                <w:rFonts w:cstheme="minorHAnsi"/>
              </w:rPr>
            </w:pPr>
          </w:p>
          <w:p w14:paraId="7F711EE0" w14:textId="77777777" w:rsidR="00397F0E" w:rsidRPr="00397F0E" w:rsidRDefault="00397F0E" w:rsidP="00505A11">
            <w:pPr>
              <w:rPr>
                <w:rFonts w:cstheme="minorHAnsi"/>
              </w:rPr>
            </w:pPr>
          </w:p>
          <w:p w14:paraId="31BA7D46" w14:textId="77777777" w:rsidR="00397F0E" w:rsidRPr="00397F0E" w:rsidRDefault="00397F0E" w:rsidP="00505A11">
            <w:pPr>
              <w:rPr>
                <w:rFonts w:cstheme="minorHAnsi"/>
              </w:rPr>
            </w:pPr>
          </w:p>
          <w:p w14:paraId="5A64B0AF" w14:textId="77777777" w:rsidR="00397F0E" w:rsidRPr="00397F0E" w:rsidRDefault="00397F0E" w:rsidP="00505A11">
            <w:pPr>
              <w:rPr>
                <w:rFonts w:cstheme="minorHAnsi"/>
              </w:rPr>
            </w:pPr>
          </w:p>
          <w:p w14:paraId="63DB03A3" w14:textId="77777777" w:rsidR="00397F0E" w:rsidRPr="00397F0E" w:rsidRDefault="00397F0E" w:rsidP="00505A11">
            <w:pPr>
              <w:rPr>
                <w:rFonts w:cstheme="minorHAnsi"/>
              </w:rPr>
            </w:pPr>
          </w:p>
          <w:p w14:paraId="64276ACA" w14:textId="77777777" w:rsidR="00397F0E" w:rsidRPr="00397F0E" w:rsidRDefault="00397F0E" w:rsidP="00505A11">
            <w:pPr>
              <w:rPr>
                <w:rFonts w:cstheme="minorHAnsi"/>
              </w:rPr>
            </w:pPr>
          </w:p>
          <w:p w14:paraId="5738BAC5" w14:textId="77777777" w:rsidR="00397F0E" w:rsidRPr="00397F0E" w:rsidRDefault="00397F0E" w:rsidP="00505A11">
            <w:pPr>
              <w:rPr>
                <w:rFonts w:cstheme="minorHAnsi"/>
              </w:rPr>
            </w:pPr>
          </w:p>
          <w:p w14:paraId="36620D48" w14:textId="77777777" w:rsidR="00397F0E" w:rsidRPr="00397F0E" w:rsidRDefault="00397F0E" w:rsidP="00505A11">
            <w:pPr>
              <w:rPr>
                <w:rFonts w:cstheme="minorHAnsi"/>
              </w:rPr>
            </w:pPr>
          </w:p>
        </w:tc>
      </w:tr>
      <w:tr w:rsidR="00397F0E" w:rsidRPr="00397F0E" w14:paraId="36E0EE5D" w14:textId="77777777" w:rsidTr="00505A11">
        <w:tc>
          <w:tcPr>
            <w:tcW w:w="4788" w:type="dxa"/>
          </w:tcPr>
          <w:p w14:paraId="3ADEBEDB" w14:textId="7F1BCED4" w:rsidR="00397F0E" w:rsidRPr="00397F0E" w:rsidRDefault="00397F0E" w:rsidP="00505A11">
            <w:pPr>
              <w:rPr>
                <w:rFonts w:cstheme="minorHAnsi"/>
              </w:rPr>
            </w:pPr>
            <w:r w:rsidRPr="00397F0E">
              <w:rPr>
                <w:rFonts w:cstheme="minorHAnsi"/>
              </w:rPr>
              <w:t xml:space="preserve">Output Achieved to </w:t>
            </w:r>
            <w:r w:rsidR="00D87897" w:rsidRPr="00397F0E">
              <w:rPr>
                <w:rFonts w:cstheme="minorHAnsi"/>
              </w:rPr>
              <w:t>date.</w:t>
            </w:r>
          </w:p>
          <w:p w14:paraId="0E4CBE10" w14:textId="77777777" w:rsidR="00397F0E" w:rsidRPr="00397F0E" w:rsidRDefault="00397F0E" w:rsidP="00505A11">
            <w:pPr>
              <w:rPr>
                <w:rFonts w:cstheme="minorHAnsi"/>
              </w:rPr>
            </w:pPr>
            <w:r w:rsidRPr="00397F0E">
              <w:rPr>
                <w:rFonts w:cstheme="minorHAnsi"/>
              </w:rPr>
              <w:t>(E.G. X kms of Roads, No. of Units etc)</w:t>
            </w:r>
          </w:p>
        </w:tc>
        <w:tc>
          <w:tcPr>
            <w:tcW w:w="4788" w:type="dxa"/>
          </w:tcPr>
          <w:p w14:paraId="312431DF" w14:textId="16C82310" w:rsidR="00397F0E" w:rsidRPr="00397F0E" w:rsidRDefault="00397F0E" w:rsidP="00505A11">
            <w:pPr>
              <w:rPr>
                <w:rFonts w:cstheme="minorHAnsi"/>
              </w:rPr>
            </w:pPr>
            <w:r w:rsidRPr="00397F0E">
              <w:rPr>
                <w:rFonts w:cstheme="minorHAnsi"/>
              </w:rPr>
              <w:t xml:space="preserve">Site enabling </w:t>
            </w:r>
            <w:r w:rsidR="00D87897" w:rsidRPr="00397F0E">
              <w:rPr>
                <w:rFonts w:cstheme="minorHAnsi"/>
              </w:rPr>
              <w:t>works.</w:t>
            </w:r>
          </w:p>
          <w:p w14:paraId="549A0B7B" w14:textId="77777777" w:rsidR="00397F0E" w:rsidRPr="00397F0E" w:rsidRDefault="00397F0E" w:rsidP="00505A11">
            <w:pPr>
              <w:rPr>
                <w:rFonts w:cstheme="minorHAnsi"/>
              </w:rPr>
            </w:pPr>
          </w:p>
          <w:p w14:paraId="34B754DC" w14:textId="77777777" w:rsidR="00397F0E" w:rsidRPr="00397F0E" w:rsidRDefault="00397F0E" w:rsidP="00505A11">
            <w:pPr>
              <w:rPr>
                <w:rFonts w:cstheme="minorHAnsi"/>
              </w:rPr>
            </w:pPr>
          </w:p>
          <w:p w14:paraId="783F5A54" w14:textId="77777777" w:rsidR="00397F0E" w:rsidRPr="00397F0E" w:rsidRDefault="00397F0E" w:rsidP="00505A11">
            <w:pPr>
              <w:rPr>
                <w:rFonts w:cstheme="minorHAnsi"/>
              </w:rPr>
            </w:pPr>
          </w:p>
          <w:p w14:paraId="317943A0" w14:textId="77777777" w:rsidR="00397F0E" w:rsidRPr="00397F0E" w:rsidRDefault="00397F0E" w:rsidP="00505A11">
            <w:pPr>
              <w:rPr>
                <w:rFonts w:cstheme="minorHAnsi"/>
              </w:rPr>
            </w:pPr>
          </w:p>
          <w:p w14:paraId="14241563" w14:textId="77777777" w:rsidR="00397F0E" w:rsidRPr="00397F0E" w:rsidRDefault="00397F0E" w:rsidP="00505A11">
            <w:pPr>
              <w:rPr>
                <w:rFonts w:cstheme="minorHAnsi"/>
              </w:rPr>
            </w:pPr>
          </w:p>
          <w:p w14:paraId="47553CA6" w14:textId="77777777" w:rsidR="00397F0E" w:rsidRPr="00397F0E" w:rsidRDefault="00397F0E" w:rsidP="00505A11">
            <w:pPr>
              <w:rPr>
                <w:rFonts w:cstheme="minorHAnsi"/>
              </w:rPr>
            </w:pPr>
          </w:p>
          <w:p w14:paraId="2C04834C" w14:textId="77777777" w:rsidR="00397F0E" w:rsidRPr="00397F0E" w:rsidRDefault="00397F0E" w:rsidP="00505A11">
            <w:pPr>
              <w:rPr>
                <w:rFonts w:cstheme="minorHAnsi"/>
              </w:rPr>
            </w:pPr>
          </w:p>
          <w:p w14:paraId="442DD007" w14:textId="77777777" w:rsidR="00397F0E" w:rsidRPr="00397F0E" w:rsidRDefault="00397F0E" w:rsidP="00505A11">
            <w:pPr>
              <w:rPr>
                <w:rFonts w:cstheme="minorHAnsi"/>
              </w:rPr>
            </w:pPr>
          </w:p>
          <w:p w14:paraId="2C927915" w14:textId="77777777" w:rsidR="00397F0E" w:rsidRPr="00397F0E" w:rsidRDefault="00397F0E" w:rsidP="00505A11">
            <w:pPr>
              <w:rPr>
                <w:rFonts w:cstheme="minorHAnsi"/>
              </w:rPr>
            </w:pPr>
          </w:p>
          <w:p w14:paraId="0A3BDA9F" w14:textId="77777777" w:rsidR="00397F0E" w:rsidRPr="00397F0E" w:rsidRDefault="00397F0E" w:rsidP="00505A11">
            <w:pPr>
              <w:rPr>
                <w:rFonts w:cstheme="minorHAnsi"/>
              </w:rPr>
            </w:pPr>
          </w:p>
          <w:p w14:paraId="353EBDE2" w14:textId="77777777" w:rsidR="00397F0E" w:rsidRPr="00397F0E" w:rsidRDefault="00397F0E" w:rsidP="00505A11">
            <w:pPr>
              <w:rPr>
                <w:rFonts w:cstheme="minorHAnsi"/>
              </w:rPr>
            </w:pPr>
          </w:p>
          <w:p w14:paraId="430762D0" w14:textId="77777777" w:rsidR="00397F0E" w:rsidRPr="00397F0E" w:rsidRDefault="00397F0E" w:rsidP="00505A11">
            <w:pPr>
              <w:rPr>
                <w:rFonts w:cstheme="minorHAnsi"/>
              </w:rPr>
            </w:pPr>
          </w:p>
          <w:p w14:paraId="0D66ABFE" w14:textId="77777777" w:rsidR="00397F0E" w:rsidRPr="00397F0E" w:rsidRDefault="00397F0E" w:rsidP="00505A11">
            <w:pPr>
              <w:rPr>
                <w:rFonts w:cstheme="minorHAnsi"/>
              </w:rPr>
            </w:pPr>
          </w:p>
        </w:tc>
      </w:tr>
    </w:tbl>
    <w:p w14:paraId="203C5AF3" w14:textId="77777777" w:rsidR="00397F0E" w:rsidRPr="00397F0E" w:rsidRDefault="00397F0E">
      <w:pPr>
        <w:rPr>
          <w:rFonts w:cstheme="minorHAnsi"/>
        </w:rPr>
      </w:pPr>
    </w:p>
    <w:p w14:paraId="4F1797C0" w14:textId="77777777" w:rsidR="00397F0E" w:rsidRDefault="00397F0E"/>
    <w:p w14:paraId="57663BCA" w14:textId="77777777" w:rsidR="00397F0E" w:rsidRDefault="00397F0E"/>
    <w:p w14:paraId="0A6965AB" w14:textId="77777777" w:rsidR="00397F0E" w:rsidRDefault="00397F0E"/>
    <w:sectPr w:rsidR="0039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426C6"/>
    <w:multiLevelType w:val="hybridMultilevel"/>
    <w:tmpl w:val="54F46FA4"/>
    <w:lvl w:ilvl="0" w:tplc="79E6F7E6">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44027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0E"/>
    <w:rsid w:val="0008285B"/>
    <w:rsid w:val="0012345F"/>
    <w:rsid w:val="00397F0E"/>
    <w:rsid w:val="00612548"/>
    <w:rsid w:val="006C5F16"/>
    <w:rsid w:val="007760F4"/>
    <w:rsid w:val="00A80F84"/>
    <w:rsid w:val="00B51A52"/>
    <w:rsid w:val="00BD0DDD"/>
    <w:rsid w:val="00BF589E"/>
    <w:rsid w:val="00D8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4E68"/>
  <w15:chartTrackingRefBased/>
  <w15:docId w15:val="{44D00001-95D3-4F64-8C80-DD2EA2B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7F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97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d.europa.eu/udl?uri=TED:NOTICE:700566-2022:TEXT:EN:HTML&amp;src=0" TargetMode="External"/><Relationship Id="rId5" Type="http://schemas.openxmlformats.org/officeDocument/2006/relationships/numbering" Target="numbering.xml"/><Relationship Id="rId10" Type="http://schemas.openxmlformats.org/officeDocument/2006/relationships/hyperlink" Target="https://ted.europa.eu/udl?uri=TED:NOTICE:147058-2020:TEXT:EN:HTML&amp;src=0" TargetMode="External"/><Relationship Id="rId4" Type="http://schemas.openxmlformats.org/officeDocument/2006/relationships/customXml" Target="../customXml/item4.xml"/><Relationship Id="rId9" Type="http://schemas.openxmlformats.org/officeDocument/2006/relationships/hyperlink" Target="https://ted.europa.eu/udl?uri=TED:NOTICE:147058-2020:TEXT:EN:HTML&amp;sr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finance/internalaudit/Public%20Spend%20Code%20FININT9/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3792A88F7BAF4A96C94BDCC6CA3DED" ma:contentTypeVersion="5" ma:contentTypeDescription="Create a new document." ma:contentTypeScope="" ma:versionID="cbfd3473e402e46b94978d8e906606ed">
  <xsd:schema xmlns:xsd="http://www.w3.org/2001/XMLSchema" xmlns:xs="http://www.w3.org/2001/XMLSchema" xmlns:p="http://schemas.microsoft.com/office/2006/metadata/properties" xmlns:ns2="99539000-52b0-47c6-9fe1-c5079e2208af" targetNamespace="http://schemas.microsoft.com/office/2006/metadata/properties" ma:root="true" ma:fieldsID="4d0635dc5776af00787cb8de7a8652b5" ns2:_="">
    <xsd:import namespace="99539000-52b0-47c6-9fe1-c5079e2208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39000-52b0-47c6-9fe1-c5079e2208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9539000-52b0-47c6-9fe1-c5079e2208af" xsi:nil="true"/>
    <_dlc_DocId xmlns="99539000-52b0-47c6-9fe1-c5079e2208af">NDHEXS5DZPHH-1278453862-822</_dlc_DocId>
    <_dlc_DocIdUrl xmlns="99539000-52b0-47c6-9fe1-c5079e2208af">
      <Url>http://intranet/sites/finance/internalaudit/_layouts/15/DocIdRedir.aspx?ID=NDHEXS5DZPHH-1278453862-822</Url>
      <Description>NDHEXS5DZPHH-1278453862-822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87651-CFD5-43A2-B5A8-4BF335223A56}">
  <ds:schemaRefs>
    <ds:schemaRef ds:uri="http://schemas.microsoft.com/sharepoint/events"/>
  </ds:schemaRefs>
</ds:datastoreItem>
</file>

<file path=customXml/itemProps2.xml><?xml version="1.0" encoding="utf-8"?>
<ds:datastoreItem xmlns:ds="http://schemas.openxmlformats.org/officeDocument/2006/customXml" ds:itemID="{8053753E-1270-4A4C-88B8-77BAEAC3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39000-52b0-47c6-9fe1-c5079e220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FB493-7985-4876-AC36-D39011093A31}">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99539000-52b0-47c6-9fe1-c5079e2208a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FD573F-CC12-4C73-9CA2-0C5D70559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16</TotalTime>
  <Pages>8</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Procurements 2022</dc:title>
  <dc:subject/>
  <dc:creator>hfitzgerald</dc:creator>
  <cp:keywords/>
  <dc:description/>
  <cp:lastModifiedBy>Hilda Fitzgerald</cp:lastModifiedBy>
  <cp:revision>13</cp:revision>
  <dcterms:created xsi:type="dcterms:W3CDTF">2023-05-05T08:51:00Z</dcterms:created>
  <dcterms:modified xsi:type="dcterms:W3CDTF">2023-05-09T15:53:00Z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0x010100E33792A88F7BAF4A96C94BDCC6CA3DED</vt:lpwstr>
  </property>
  <property fmtid="{D5CDD505-2E9C-101B-9397-08002B2CF9AE}" pid="3" name="_dlc_DocIdItemGuid">
    <vt:lpwstr>65a36bd6-7df6-4206-94e9-b2f72058e8b0</vt:lpwstr>
  </property>
</Properties>
</file>