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9E" w:rsidRPr="00817230" w:rsidRDefault="003E5C5F">
      <w:pPr>
        <w:rPr>
          <w:sz w:val="14"/>
          <w:lang w:val="en-IE"/>
        </w:rPr>
      </w:pPr>
      <w:r w:rsidRPr="005E67CD">
        <w:rPr>
          <w:rFonts w:ascii="Segoe UI" w:hAnsi="Segoe UI" w:cs="Segoe UI"/>
          <w:noProof/>
          <w:color w:val="0000FF"/>
          <w:sz w:val="20"/>
          <w:szCs w:val="20"/>
          <w:lang w:val="en-GB" w:eastAsia="en-GB"/>
        </w:rPr>
        <w:drawing>
          <wp:inline distT="0" distB="0" distL="0" distR="0">
            <wp:extent cx="5943600" cy="885825"/>
            <wp:effectExtent l="19050" t="0" r="0" b="0"/>
            <wp:docPr id="1" name="webImgShrinked" descr="Pic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cstate="print"/>
                    <a:srcRect/>
                    <a:stretch>
                      <a:fillRect/>
                    </a:stretch>
                  </pic:blipFill>
                  <pic:spPr bwMode="auto">
                    <a:xfrm>
                      <a:off x="0" y="0"/>
                      <a:ext cx="5943600" cy="885825"/>
                    </a:xfrm>
                    <a:prstGeom prst="rect">
                      <a:avLst/>
                    </a:prstGeom>
                    <a:noFill/>
                    <a:ln w="9525">
                      <a:noFill/>
                      <a:miter lim="800000"/>
                      <a:headEnd/>
                      <a:tailEnd/>
                    </a:ln>
                  </pic:spPr>
                </pic:pic>
              </a:graphicData>
            </a:graphic>
          </wp:inline>
        </w:drawing>
      </w:r>
    </w:p>
    <w:p w:rsidR="003E5C5F" w:rsidRPr="005E67CD" w:rsidRDefault="00DD6367" w:rsidP="003E5C5F">
      <w:pPr>
        <w:jc w:val="center"/>
        <w:rPr>
          <w:b/>
          <w:sz w:val="32"/>
          <w:szCs w:val="32"/>
          <w:u w:val="single"/>
          <w:lang w:val="en-IE"/>
        </w:rPr>
      </w:pPr>
      <w:r w:rsidRPr="005E67CD">
        <w:rPr>
          <w:b/>
          <w:sz w:val="32"/>
          <w:szCs w:val="32"/>
          <w:u w:val="single"/>
          <w:lang w:val="en-IE"/>
        </w:rPr>
        <w:t xml:space="preserve">Skip Permit Application Form </w:t>
      </w:r>
    </w:p>
    <w:p w:rsidR="003E5C5F" w:rsidRPr="005E67CD" w:rsidRDefault="003E5C5F" w:rsidP="003E5C5F">
      <w:pPr>
        <w:spacing w:line="240" w:lineRule="auto"/>
        <w:contextualSpacing/>
        <w:rPr>
          <w:b/>
          <w:lang w:val="en-IE"/>
        </w:rPr>
      </w:pPr>
      <w:proofErr w:type="gramStart"/>
      <w:r w:rsidRPr="005E67CD">
        <w:rPr>
          <w:b/>
          <w:lang w:val="en-IE"/>
        </w:rPr>
        <w:t>Roads Department,</w:t>
      </w:r>
      <w:r w:rsidR="00344EA0" w:rsidRPr="005E67CD">
        <w:rPr>
          <w:b/>
          <w:lang w:val="en-IE"/>
        </w:rPr>
        <w:t xml:space="preserve"> </w:t>
      </w:r>
      <w:r w:rsidR="004A1048" w:rsidRPr="005E67CD">
        <w:rPr>
          <w:b/>
          <w:lang w:val="en-IE"/>
        </w:rPr>
        <w:t xml:space="preserve">Civic Offices, </w:t>
      </w:r>
      <w:proofErr w:type="spellStart"/>
      <w:r w:rsidR="004A1048" w:rsidRPr="005E67CD">
        <w:rPr>
          <w:b/>
          <w:lang w:val="en-IE"/>
        </w:rPr>
        <w:t>Dungarvan</w:t>
      </w:r>
      <w:proofErr w:type="spellEnd"/>
      <w:r w:rsidR="004A1048" w:rsidRPr="005E67CD">
        <w:rPr>
          <w:b/>
          <w:lang w:val="en-IE"/>
        </w:rPr>
        <w:t>,</w:t>
      </w:r>
      <w:r w:rsidR="00344EA0" w:rsidRPr="005E67CD">
        <w:rPr>
          <w:b/>
          <w:lang w:val="en-IE"/>
        </w:rPr>
        <w:t xml:space="preserve"> </w:t>
      </w:r>
      <w:r w:rsidR="004A1048" w:rsidRPr="005E67CD">
        <w:rPr>
          <w:b/>
          <w:lang w:val="en-IE"/>
        </w:rPr>
        <w:t xml:space="preserve">Co. </w:t>
      </w:r>
      <w:r w:rsidRPr="005E67CD">
        <w:rPr>
          <w:b/>
          <w:lang w:val="en-IE"/>
        </w:rPr>
        <w:t>Waterford.</w:t>
      </w:r>
      <w:proofErr w:type="gramEnd"/>
    </w:p>
    <w:p w:rsidR="003E5C5F" w:rsidRPr="005E67CD" w:rsidRDefault="00FF7C24" w:rsidP="003E5C5F">
      <w:pPr>
        <w:spacing w:line="240" w:lineRule="auto"/>
        <w:contextualSpacing/>
        <w:rPr>
          <w:lang w:val="en-IE"/>
        </w:rPr>
      </w:pPr>
      <w:r w:rsidRPr="00FF7C24">
        <w:rPr>
          <w:b/>
          <w:noProof/>
          <w:lang w:val="en-IE"/>
        </w:rPr>
        <w:pict>
          <v:shapetype id="_x0000_t202" coordsize="21600,21600" o:spt="202" path="m,l,21600r21600,l21600,xe">
            <v:stroke joinstyle="miter"/>
            <v:path gradientshapeok="t" o:connecttype="rect"/>
          </v:shapetype>
          <v:shape id="_x0000_s1026" type="#_x0000_t202" style="position:absolute;margin-left:-24.6pt;margin-top:26.85pt;width:514.2pt;height:59.75pt;z-index:251660288;mso-position-horizontal-relative:text;mso-position-vertical-relative:text">
            <v:textbox>
              <w:txbxContent>
                <w:p w:rsidR="00817230" w:rsidRPr="005C317D" w:rsidRDefault="00817230" w:rsidP="005C317D">
                  <w:pPr>
                    <w:spacing w:line="240" w:lineRule="auto"/>
                    <w:contextualSpacing/>
                    <w:jc w:val="both"/>
                    <w:rPr>
                      <w:b/>
                      <w:highlight w:val="yellow"/>
                      <w:lang w:val="en-IE"/>
                    </w:rPr>
                  </w:pPr>
                  <w:r w:rsidRPr="008A7C0D">
                    <w:rPr>
                      <w:b/>
                      <w:highlight w:val="yellow"/>
                      <w:lang w:val="en-IE"/>
                    </w:rPr>
                    <w:t xml:space="preserve">Please note that all applications for permits must be received by Waterford City and County Council at least </w:t>
                  </w:r>
                  <w:r w:rsidRPr="008A7C0D">
                    <w:rPr>
                      <w:b/>
                      <w:highlight w:val="yellow"/>
                      <w:u w:val="single"/>
                      <w:lang w:val="en-IE"/>
                    </w:rPr>
                    <w:t>3 working days</w:t>
                  </w:r>
                  <w:r w:rsidRPr="008A7C0D">
                    <w:rPr>
                      <w:b/>
                      <w:highlight w:val="yellow"/>
                      <w:lang w:val="en-IE"/>
                    </w:rPr>
                    <w:t xml:space="preserve"> (excluding Saturday, Sunday and Public Holidays), prior to the delivery of the skip to allow for proper assessment of the application.  Waterford City and County Council cannot guarantee permits for any application that fails to adhere to this requirement.</w:t>
                  </w:r>
                </w:p>
              </w:txbxContent>
            </v:textbox>
            <w10:wrap type="square"/>
          </v:shape>
        </w:pict>
      </w:r>
      <w:r w:rsidR="003E5C5F" w:rsidRPr="005E67CD">
        <w:rPr>
          <w:b/>
          <w:lang w:val="en-IE"/>
        </w:rPr>
        <w:t xml:space="preserve">Ph:  </w:t>
      </w:r>
      <w:r w:rsidR="003E5C5F" w:rsidRPr="005E67CD">
        <w:rPr>
          <w:lang w:val="en-IE"/>
        </w:rPr>
        <w:t>0761 10 2020</w:t>
      </w:r>
      <w:r w:rsidR="00344EA0" w:rsidRPr="005E67CD">
        <w:rPr>
          <w:lang w:val="en-IE"/>
        </w:rPr>
        <w:t xml:space="preserve">; </w:t>
      </w:r>
      <w:r w:rsidR="003E5C5F" w:rsidRPr="005E67CD">
        <w:rPr>
          <w:b/>
          <w:lang w:val="en-IE"/>
        </w:rPr>
        <w:t>email:</w:t>
      </w:r>
      <w:r w:rsidR="003E5C5F" w:rsidRPr="005E67CD">
        <w:rPr>
          <w:lang w:val="en-IE"/>
        </w:rPr>
        <w:t xml:space="preserve"> contact@waterfordcouncil.ie</w:t>
      </w:r>
      <w:r w:rsidR="00344EA0" w:rsidRPr="005E67CD">
        <w:rPr>
          <w:lang w:val="en-IE"/>
        </w:rPr>
        <w:t>;</w:t>
      </w:r>
      <w:r w:rsidR="00C80265" w:rsidRPr="005E67CD">
        <w:rPr>
          <w:lang w:val="en-IE"/>
        </w:rPr>
        <w:t xml:space="preserve"> </w:t>
      </w:r>
      <w:r w:rsidR="003E5C5F" w:rsidRPr="005E67CD">
        <w:rPr>
          <w:lang w:val="en-IE"/>
        </w:rPr>
        <w:t>www.waterfordcouncil.ie</w:t>
      </w:r>
    </w:p>
    <w:p w:rsidR="00222A4F" w:rsidRPr="005E67CD" w:rsidRDefault="00222A4F" w:rsidP="003E5C5F">
      <w:pPr>
        <w:spacing w:line="240" w:lineRule="auto"/>
        <w:contextualSpacing/>
        <w:rPr>
          <w:lang w:val="en-IE"/>
        </w:rPr>
      </w:pPr>
    </w:p>
    <w:p w:rsidR="003E5C5F" w:rsidRPr="005E67CD" w:rsidRDefault="003E5C5F" w:rsidP="003E5C5F">
      <w:pPr>
        <w:spacing w:line="240" w:lineRule="auto"/>
        <w:contextualSpacing/>
        <w:rPr>
          <w:lang w:val="en-IE"/>
        </w:rPr>
      </w:pPr>
    </w:p>
    <w:tbl>
      <w:tblPr>
        <w:tblStyle w:val="TableGrid"/>
        <w:tblW w:w="10207" w:type="dxa"/>
        <w:tblInd w:w="-318" w:type="dxa"/>
        <w:tblLook w:val="04A0"/>
      </w:tblPr>
      <w:tblGrid>
        <w:gridCol w:w="4821"/>
        <w:gridCol w:w="1842"/>
        <w:gridCol w:w="426"/>
        <w:gridCol w:w="283"/>
        <w:gridCol w:w="1985"/>
        <w:gridCol w:w="850"/>
      </w:tblGrid>
      <w:tr w:rsidR="008A7C0D" w:rsidRPr="005E67CD" w:rsidTr="008A7C0D">
        <w:trPr>
          <w:trHeight w:val="547"/>
        </w:trPr>
        <w:tc>
          <w:tcPr>
            <w:tcW w:w="4821" w:type="dxa"/>
          </w:tcPr>
          <w:p w:rsidR="008A7C0D" w:rsidRPr="005E67CD" w:rsidRDefault="008A7C0D" w:rsidP="00817230">
            <w:pPr>
              <w:contextualSpacing/>
              <w:rPr>
                <w:b/>
                <w:lang w:val="en-IE"/>
              </w:rPr>
            </w:pPr>
            <w:r w:rsidRPr="005E67CD">
              <w:rPr>
                <w:b/>
                <w:lang w:val="en-IE"/>
              </w:rPr>
              <w:t>Location of Skip: (</w:t>
            </w:r>
            <w:r w:rsidR="00817230">
              <w:rPr>
                <w:b/>
                <w:lang w:val="en-IE"/>
              </w:rPr>
              <w:t>House No./S</w:t>
            </w:r>
            <w:r w:rsidR="00817230" w:rsidRPr="005E67CD">
              <w:rPr>
                <w:b/>
                <w:lang w:val="en-IE"/>
              </w:rPr>
              <w:t>treet name</w:t>
            </w:r>
            <w:r w:rsidR="00817230">
              <w:rPr>
                <w:b/>
                <w:lang w:val="en-IE"/>
              </w:rPr>
              <w:t>/R</w:t>
            </w:r>
            <w:r w:rsidR="0077762E">
              <w:rPr>
                <w:b/>
                <w:lang w:val="en-IE"/>
              </w:rPr>
              <w:t>oad</w:t>
            </w:r>
            <w:r w:rsidRPr="005E67CD">
              <w:rPr>
                <w:b/>
                <w:lang w:val="en-IE"/>
              </w:rPr>
              <w:t>)</w:t>
            </w:r>
          </w:p>
        </w:tc>
        <w:tc>
          <w:tcPr>
            <w:tcW w:w="5386" w:type="dxa"/>
            <w:gridSpan w:val="5"/>
          </w:tcPr>
          <w:p w:rsidR="008A7C0D" w:rsidRPr="005E67CD" w:rsidRDefault="008A7C0D" w:rsidP="003E5C5F">
            <w:pPr>
              <w:contextualSpacing/>
              <w:rPr>
                <w:lang w:val="en-IE"/>
              </w:rPr>
            </w:pPr>
          </w:p>
        </w:tc>
      </w:tr>
      <w:tr w:rsidR="003E5C5F" w:rsidRPr="005E67CD" w:rsidTr="008A7C0D">
        <w:tc>
          <w:tcPr>
            <w:tcW w:w="4821" w:type="dxa"/>
          </w:tcPr>
          <w:p w:rsidR="003E5C5F" w:rsidRPr="005E67CD" w:rsidRDefault="003E5C5F" w:rsidP="008A7C0D">
            <w:pPr>
              <w:contextualSpacing/>
              <w:rPr>
                <w:b/>
                <w:lang w:val="en-IE"/>
              </w:rPr>
            </w:pPr>
            <w:r w:rsidRPr="005E67CD">
              <w:rPr>
                <w:b/>
                <w:lang w:val="en-IE"/>
              </w:rPr>
              <w:t>Proposed dates of permit:</w:t>
            </w:r>
          </w:p>
        </w:tc>
        <w:tc>
          <w:tcPr>
            <w:tcW w:w="5386" w:type="dxa"/>
            <w:gridSpan w:val="5"/>
          </w:tcPr>
          <w:p w:rsidR="00AC5875" w:rsidRPr="005E67CD" w:rsidRDefault="00AC5875" w:rsidP="003E5C5F">
            <w:pPr>
              <w:contextualSpacing/>
              <w:rPr>
                <w:lang w:val="en-IE"/>
              </w:rPr>
            </w:pPr>
          </w:p>
          <w:p w:rsidR="003E5C5F" w:rsidRPr="005E67CD" w:rsidRDefault="00A973B2" w:rsidP="003E5C5F">
            <w:pPr>
              <w:contextualSpacing/>
              <w:rPr>
                <w:b/>
                <w:lang w:val="en-IE"/>
              </w:rPr>
            </w:pPr>
            <w:r w:rsidRPr="005E67CD">
              <w:rPr>
                <w:b/>
                <w:lang w:val="en-IE"/>
              </w:rPr>
              <w:t>From: ____</w:t>
            </w:r>
            <w:r w:rsidR="008A7C0D" w:rsidRPr="005E67CD">
              <w:rPr>
                <w:b/>
                <w:lang w:val="en-IE"/>
              </w:rPr>
              <w:t>_</w:t>
            </w:r>
            <w:r w:rsidRPr="005E67CD">
              <w:rPr>
                <w:b/>
                <w:lang w:val="en-IE"/>
              </w:rPr>
              <w:t>_/_</w:t>
            </w:r>
            <w:r w:rsidR="008A7C0D" w:rsidRPr="005E67CD">
              <w:rPr>
                <w:b/>
                <w:lang w:val="en-IE"/>
              </w:rPr>
              <w:t>_</w:t>
            </w:r>
            <w:r w:rsidR="00817230">
              <w:rPr>
                <w:b/>
                <w:lang w:val="en-IE"/>
              </w:rPr>
              <w:t>_</w:t>
            </w:r>
            <w:r w:rsidRPr="005E67CD">
              <w:rPr>
                <w:b/>
                <w:lang w:val="en-IE"/>
              </w:rPr>
              <w:t>___/__</w:t>
            </w:r>
            <w:r w:rsidR="00817230">
              <w:rPr>
                <w:b/>
                <w:lang w:val="en-IE"/>
              </w:rPr>
              <w:t>__</w:t>
            </w:r>
            <w:r w:rsidRPr="005E67CD">
              <w:rPr>
                <w:b/>
                <w:lang w:val="en-IE"/>
              </w:rPr>
              <w:t>__ @ __</w:t>
            </w:r>
            <w:r w:rsidR="008A7C0D" w:rsidRPr="005E67CD">
              <w:rPr>
                <w:b/>
                <w:lang w:val="en-IE"/>
              </w:rPr>
              <w:t>____</w:t>
            </w:r>
            <w:r w:rsidRPr="005E67CD">
              <w:rPr>
                <w:b/>
                <w:lang w:val="en-IE"/>
              </w:rPr>
              <w:t>_ hrs</w:t>
            </w:r>
          </w:p>
          <w:p w:rsidR="00A973B2" w:rsidRPr="005E67CD" w:rsidRDefault="00A973B2" w:rsidP="003E5C5F">
            <w:pPr>
              <w:contextualSpacing/>
              <w:rPr>
                <w:b/>
                <w:lang w:val="en-IE"/>
              </w:rPr>
            </w:pPr>
          </w:p>
          <w:p w:rsidR="00A973B2" w:rsidRPr="005E67CD" w:rsidRDefault="00A973B2" w:rsidP="003E5C5F">
            <w:pPr>
              <w:contextualSpacing/>
              <w:rPr>
                <w:b/>
                <w:lang w:val="en-IE"/>
              </w:rPr>
            </w:pPr>
            <w:r w:rsidRPr="005E67CD">
              <w:rPr>
                <w:b/>
                <w:lang w:val="en-IE"/>
              </w:rPr>
              <w:t xml:space="preserve">To:    </w:t>
            </w:r>
            <w:r w:rsidR="0027101B" w:rsidRPr="005E67CD">
              <w:rPr>
                <w:b/>
                <w:lang w:val="en-IE"/>
              </w:rPr>
              <w:t xml:space="preserve"> </w:t>
            </w:r>
            <w:r w:rsidRPr="005E67CD">
              <w:rPr>
                <w:b/>
                <w:lang w:val="en-IE"/>
              </w:rPr>
              <w:t>__</w:t>
            </w:r>
            <w:r w:rsidR="008A7C0D" w:rsidRPr="005E67CD">
              <w:rPr>
                <w:b/>
                <w:lang w:val="en-IE"/>
              </w:rPr>
              <w:t>_</w:t>
            </w:r>
            <w:r w:rsidRPr="005E67CD">
              <w:rPr>
                <w:b/>
                <w:lang w:val="en-IE"/>
              </w:rPr>
              <w:t>___/___</w:t>
            </w:r>
            <w:r w:rsidR="00817230">
              <w:rPr>
                <w:b/>
                <w:lang w:val="en-IE"/>
              </w:rPr>
              <w:t>_</w:t>
            </w:r>
            <w:r w:rsidR="008A7C0D" w:rsidRPr="005E67CD">
              <w:rPr>
                <w:b/>
                <w:lang w:val="en-IE"/>
              </w:rPr>
              <w:t>_</w:t>
            </w:r>
            <w:r w:rsidRPr="005E67CD">
              <w:rPr>
                <w:b/>
                <w:lang w:val="en-IE"/>
              </w:rPr>
              <w:t>_/_</w:t>
            </w:r>
            <w:r w:rsidR="00817230">
              <w:rPr>
                <w:b/>
                <w:lang w:val="en-IE"/>
              </w:rPr>
              <w:t>___</w:t>
            </w:r>
            <w:r w:rsidRPr="005E67CD">
              <w:rPr>
                <w:b/>
                <w:lang w:val="en-IE"/>
              </w:rPr>
              <w:t>___ @ __</w:t>
            </w:r>
            <w:r w:rsidR="008A7C0D" w:rsidRPr="005E67CD">
              <w:rPr>
                <w:b/>
                <w:lang w:val="en-IE"/>
              </w:rPr>
              <w:t>____</w:t>
            </w:r>
            <w:r w:rsidRPr="005E67CD">
              <w:rPr>
                <w:b/>
                <w:lang w:val="en-IE"/>
              </w:rPr>
              <w:t>_ hrs</w:t>
            </w:r>
          </w:p>
          <w:p w:rsidR="00D10ACE" w:rsidRPr="005E67CD" w:rsidRDefault="00D10ACE" w:rsidP="003E5C5F">
            <w:pPr>
              <w:contextualSpacing/>
              <w:rPr>
                <w:lang w:val="en-IE"/>
              </w:rPr>
            </w:pPr>
          </w:p>
        </w:tc>
      </w:tr>
      <w:tr w:rsidR="008A7C0D" w:rsidRPr="005E67CD" w:rsidTr="008A7C0D">
        <w:tc>
          <w:tcPr>
            <w:tcW w:w="4821" w:type="dxa"/>
          </w:tcPr>
          <w:p w:rsidR="008A7C0D" w:rsidRPr="005E67CD" w:rsidRDefault="008A7C0D" w:rsidP="00817230">
            <w:pPr>
              <w:spacing w:line="276" w:lineRule="auto"/>
              <w:contextualSpacing/>
              <w:rPr>
                <w:lang w:val="en-IE"/>
              </w:rPr>
            </w:pPr>
            <w:r w:rsidRPr="005E67CD">
              <w:rPr>
                <w:b/>
                <w:lang w:val="en-IE"/>
              </w:rPr>
              <w:t xml:space="preserve">Is this an extension of </w:t>
            </w:r>
            <w:r w:rsidR="00817230">
              <w:rPr>
                <w:b/>
                <w:lang w:val="en-IE"/>
              </w:rPr>
              <w:t xml:space="preserve">an </w:t>
            </w:r>
            <w:r w:rsidRPr="005E67CD">
              <w:rPr>
                <w:b/>
                <w:lang w:val="en-IE"/>
              </w:rPr>
              <w:t>existing licence?</w:t>
            </w:r>
          </w:p>
        </w:tc>
        <w:tc>
          <w:tcPr>
            <w:tcW w:w="2268" w:type="dxa"/>
            <w:gridSpan w:val="2"/>
          </w:tcPr>
          <w:p w:rsidR="008A7C0D" w:rsidRPr="005E67CD" w:rsidRDefault="008A7C0D" w:rsidP="00817230">
            <w:pPr>
              <w:spacing w:line="276" w:lineRule="auto"/>
              <w:contextualSpacing/>
              <w:rPr>
                <w:lang w:val="en-IE"/>
              </w:rPr>
            </w:pPr>
            <w:r w:rsidRPr="005E67CD">
              <w:rPr>
                <w:b/>
                <w:lang w:val="en-IE"/>
              </w:rPr>
              <w:t xml:space="preserve">Yes/No: </w:t>
            </w:r>
            <w:r w:rsidRPr="005E67CD">
              <w:rPr>
                <w:lang w:val="en-IE"/>
              </w:rPr>
              <w:t xml:space="preserve"> </w:t>
            </w:r>
            <w:r w:rsidRPr="005E67CD">
              <w:rPr>
                <w:b/>
                <w:lang w:val="en-IE"/>
              </w:rPr>
              <w:t>__________</w:t>
            </w:r>
          </w:p>
        </w:tc>
        <w:tc>
          <w:tcPr>
            <w:tcW w:w="3118" w:type="dxa"/>
            <w:gridSpan w:val="3"/>
          </w:tcPr>
          <w:p w:rsidR="008A7C0D" w:rsidRPr="005E67CD" w:rsidRDefault="008A7C0D" w:rsidP="00817230">
            <w:pPr>
              <w:spacing w:line="276" w:lineRule="auto"/>
              <w:contextualSpacing/>
              <w:rPr>
                <w:b/>
                <w:lang w:val="en-IE"/>
              </w:rPr>
            </w:pPr>
            <w:r w:rsidRPr="005E67CD">
              <w:rPr>
                <w:b/>
                <w:lang w:val="en-IE"/>
              </w:rPr>
              <w:t>Licence No.  _______________</w:t>
            </w:r>
          </w:p>
        </w:tc>
      </w:tr>
      <w:tr w:rsidR="003E5C5F" w:rsidRPr="005E67CD" w:rsidTr="008A7C0D">
        <w:tc>
          <w:tcPr>
            <w:tcW w:w="4821" w:type="dxa"/>
          </w:tcPr>
          <w:p w:rsidR="003E5C5F" w:rsidRPr="005E67CD" w:rsidRDefault="00A973B2" w:rsidP="00817230">
            <w:pPr>
              <w:spacing w:line="276" w:lineRule="auto"/>
              <w:contextualSpacing/>
              <w:rPr>
                <w:b/>
                <w:lang w:val="en-IE"/>
              </w:rPr>
            </w:pPr>
            <w:r w:rsidRPr="005E67CD">
              <w:rPr>
                <w:b/>
                <w:lang w:val="en-IE"/>
              </w:rPr>
              <w:t>Skip Operator Name:</w:t>
            </w:r>
          </w:p>
        </w:tc>
        <w:tc>
          <w:tcPr>
            <w:tcW w:w="5386" w:type="dxa"/>
            <w:gridSpan w:val="5"/>
          </w:tcPr>
          <w:p w:rsidR="003E5C5F" w:rsidRPr="005E67CD" w:rsidRDefault="003E5C5F" w:rsidP="00817230">
            <w:pPr>
              <w:spacing w:line="276" w:lineRule="auto"/>
              <w:contextualSpacing/>
              <w:rPr>
                <w:lang w:val="en-IE"/>
              </w:rPr>
            </w:pPr>
          </w:p>
        </w:tc>
      </w:tr>
      <w:tr w:rsidR="003E5C5F" w:rsidRPr="005E67CD" w:rsidTr="008A7C0D">
        <w:tc>
          <w:tcPr>
            <w:tcW w:w="4821" w:type="dxa"/>
          </w:tcPr>
          <w:p w:rsidR="003E5C5F" w:rsidRPr="005E67CD" w:rsidRDefault="00A973B2" w:rsidP="00817230">
            <w:pPr>
              <w:spacing w:line="276" w:lineRule="auto"/>
              <w:contextualSpacing/>
              <w:rPr>
                <w:b/>
                <w:lang w:val="en-IE"/>
              </w:rPr>
            </w:pPr>
            <w:r w:rsidRPr="005E67CD">
              <w:rPr>
                <w:b/>
                <w:lang w:val="en-IE"/>
              </w:rPr>
              <w:t>No. of Parking Spaces Required</w:t>
            </w:r>
            <w:r w:rsidR="008A7C0D" w:rsidRPr="005E67CD">
              <w:rPr>
                <w:b/>
                <w:lang w:val="en-IE"/>
              </w:rPr>
              <w:t xml:space="preserve"> (min. 2 required</w:t>
            </w:r>
            <w:r w:rsidRPr="005E67CD">
              <w:rPr>
                <w:b/>
                <w:lang w:val="en-IE"/>
              </w:rPr>
              <w:t>:</w:t>
            </w:r>
          </w:p>
        </w:tc>
        <w:tc>
          <w:tcPr>
            <w:tcW w:w="5386" w:type="dxa"/>
            <w:gridSpan w:val="5"/>
          </w:tcPr>
          <w:p w:rsidR="003E5C5F" w:rsidRPr="005E67CD" w:rsidRDefault="003E5C5F" w:rsidP="00817230">
            <w:pPr>
              <w:spacing w:line="276" w:lineRule="auto"/>
              <w:contextualSpacing/>
              <w:rPr>
                <w:lang w:val="en-IE"/>
              </w:rPr>
            </w:pPr>
          </w:p>
        </w:tc>
      </w:tr>
      <w:tr w:rsidR="00A973B2" w:rsidRPr="005E67CD" w:rsidTr="008A7C0D">
        <w:tc>
          <w:tcPr>
            <w:tcW w:w="4821" w:type="dxa"/>
          </w:tcPr>
          <w:p w:rsidR="00A973B2" w:rsidRPr="005E67CD" w:rsidRDefault="00A973B2" w:rsidP="008A7C0D">
            <w:pPr>
              <w:contextualSpacing/>
              <w:rPr>
                <w:b/>
                <w:lang w:val="en-IE"/>
              </w:rPr>
            </w:pPr>
            <w:r w:rsidRPr="005E67CD">
              <w:rPr>
                <w:b/>
                <w:lang w:val="en-IE"/>
              </w:rPr>
              <w:t>Size of Skip:</w:t>
            </w:r>
          </w:p>
        </w:tc>
        <w:tc>
          <w:tcPr>
            <w:tcW w:w="5386" w:type="dxa"/>
            <w:gridSpan w:val="5"/>
          </w:tcPr>
          <w:p w:rsidR="00A973B2" w:rsidRPr="005E67CD" w:rsidRDefault="00817230" w:rsidP="003E5C5F">
            <w:pPr>
              <w:contextualSpacing/>
              <w:rPr>
                <w:lang w:val="en-IE"/>
              </w:rPr>
            </w:pPr>
            <w:r>
              <w:rPr>
                <w:lang w:val="en-IE"/>
              </w:rPr>
              <w:t xml:space="preserve">E.g. </w:t>
            </w:r>
            <w:r w:rsidR="00A973B2" w:rsidRPr="005E67CD">
              <w:rPr>
                <w:lang w:val="en-IE"/>
              </w:rPr>
              <w:t xml:space="preserve"> Mini, Midi, Standard, Large 14 Cu </w:t>
            </w:r>
            <w:proofErr w:type="spellStart"/>
            <w:r w:rsidR="00A973B2" w:rsidRPr="005E67CD">
              <w:rPr>
                <w:lang w:val="en-IE"/>
              </w:rPr>
              <w:t>Yds</w:t>
            </w:r>
            <w:proofErr w:type="spellEnd"/>
            <w:r w:rsidR="00A973B2" w:rsidRPr="005E67CD">
              <w:rPr>
                <w:lang w:val="en-IE"/>
              </w:rPr>
              <w:t>, Roll on Roll off, Skip Bag etc</w:t>
            </w:r>
          </w:p>
          <w:p w:rsidR="00A973B2" w:rsidRPr="005E67CD" w:rsidRDefault="00A973B2" w:rsidP="003E5C5F">
            <w:pPr>
              <w:contextualSpacing/>
              <w:rPr>
                <w:lang w:val="en-IE"/>
              </w:rPr>
            </w:pPr>
          </w:p>
          <w:p w:rsidR="00A973B2" w:rsidRPr="005E67CD" w:rsidRDefault="00A973B2" w:rsidP="003E5C5F">
            <w:pPr>
              <w:contextualSpacing/>
              <w:rPr>
                <w:lang w:val="en-IE"/>
              </w:rPr>
            </w:pPr>
            <w:r w:rsidRPr="005E67CD">
              <w:rPr>
                <w:lang w:val="en-IE"/>
              </w:rPr>
              <w:t>____</w:t>
            </w:r>
            <w:r w:rsidR="008A7C0D" w:rsidRPr="005E67CD">
              <w:rPr>
                <w:lang w:val="en-IE"/>
              </w:rPr>
              <w:t>_________________</w:t>
            </w:r>
            <w:r w:rsidRPr="005E67CD">
              <w:rPr>
                <w:lang w:val="en-IE"/>
              </w:rPr>
              <w:t>_______________________</w:t>
            </w:r>
          </w:p>
          <w:p w:rsidR="00A973B2" w:rsidRPr="005E67CD" w:rsidRDefault="00A973B2" w:rsidP="003E5C5F">
            <w:pPr>
              <w:contextualSpacing/>
              <w:rPr>
                <w:lang w:val="en-IE"/>
              </w:rPr>
            </w:pPr>
          </w:p>
        </w:tc>
      </w:tr>
      <w:tr w:rsidR="00344EA0" w:rsidRPr="005E67CD" w:rsidTr="00D702D8">
        <w:trPr>
          <w:trHeight w:val="275"/>
        </w:trPr>
        <w:tc>
          <w:tcPr>
            <w:tcW w:w="4821" w:type="dxa"/>
            <w:vMerge w:val="restart"/>
          </w:tcPr>
          <w:p w:rsidR="00344EA0" w:rsidRPr="00817230" w:rsidRDefault="00344EA0" w:rsidP="00817230">
            <w:pPr>
              <w:contextualSpacing/>
              <w:rPr>
                <w:b/>
                <w:lang w:val="en-IE"/>
              </w:rPr>
            </w:pPr>
            <w:r w:rsidRPr="00817230">
              <w:rPr>
                <w:b/>
                <w:lang w:val="en-IE"/>
              </w:rPr>
              <w:t xml:space="preserve">Area to be affected: </w:t>
            </w:r>
            <w:r w:rsidRPr="00817230">
              <w:rPr>
                <w:b/>
                <w:i/>
                <w:lang w:val="en-IE"/>
              </w:rPr>
              <w:t>please tick appropriate box</w:t>
            </w:r>
            <w:r w:rsidR="00817230">
              <w:rPr>
                <w:b/>
                <w:i/>
                <w:lang w:val="en-IE"/>
              </w:rPr>
              <w:t>:</w:t>
            </w:r>
          </w:p>
        </w:tc>
        <w:tc>
          <w:tcPr>
            <w:tcW w:w="1842" w:type="dxa"/>
          </w:tcPr>
          <w:p w:rsidR="00344EA0" w:rsidRPr="00D702D8" w:rsidRDefault="00344EA0" w:rsidP="00344EA0">
            <w:pPr>
              <w:contextualSpacing/>
              <w:jc w:val="right"/>
              <w:rPr>
                <w:b/>
                <w:lang w:val="en-IE"/>
              </w:rPr>
            </w:pPr>
            <w:r w:rsidRPr="00D702D8">
              <w:rPr>
                <w:b/>
                <w:lang w:val="en-IE"/>
              </w:rPr>
              <w:t xml:space="preserve">Paid Parking </w:t>
            </w:r>
          </w:p>
        </w:tc>
        <w:tc>
          <w:tcPr>
            <w:tcW w:w="709" w:type="dxa"/>
            <w:gridSpan w:val="2"/>
          </w:tcPr>
          <w:p w:rsidR="00344EA0" w:rsidRPr="00D702D8" w:rsidRDefault="00344EA0" w:rsidP="003E5C5F">
            <w:pPr>
              <w:contextualSpacing/>
              <w:rPr>
                <w:b/>
                <w:lang w:val="en-IE"/>
              </w:rPr>
            </w:pPr>
          </w:p>
        </w:tc>
        <w:tc>
          <w:tcPr>
            <w:tcW w:w="1985" w:type="dxa"/>
          </w:tcPr>
          <w:p w:rsidR="00344EA0" w:rsidRPr="00D702D8" w:rsidRDefault="00CF527D" w:rsidP="00344EA0">
            <w:pPr>
              <w:contextualSpacing/>
              <w:jc w:val="right"/>
              <w:rPr>
                <w:b/>
                <w:lang w:val="en-IE"/>
              </w:rPr>
            </w:pPr>
            <w:r>
              <w:rPr>
                <w:b/>
                <w:lang w:val="en-IE"/>
              </w:rPr>
              <w:t>Roadway</w:t>
            </w:r>
          </w:p>
        </w:tc>
        <w:tc>
          <w:tcPr>
            <w:tcW w:w="850" w:type="dxa"/>
          </w:tcPr>
          <w:p w:rsidR="00344EA0" w:rsidRPr="005E67CD" w:rsidRDefault="00344EA0" w:rsidP="003E5C5F">
            <w:pPr>
              <w:contextualSpacing/>
              <w:rPr>
                <w:lang w:val="en-IE"/>
              </w:rPr>
            </w:pPr>
          </w:p>
        </w:tc>
      </w:tr>
      <w:tr w:rsidR="00344EA0" w:rsidRPr="005E67CD" w:rsidTr="00D702D8">
        <w:trPr>
          <w:trHeight w:val="275"/>
        </w:trPr>
        <w:tc>
          <w:tcPr>
            <w:tcW w:w="4821" w:type="dxa"/>
            <w:vMerge/>
          </w:tcPr>
          <w:p w:rsidR="00344EA0" w:rsidRPr="005E67CD" w:rsidRDefault="00344EA0" w:rsidP="003E5C5F">
            <w:pPr>
              <w:contextualSpacing/>
              <w:rPr>
                <w:lang w:val="en-IE"/>
              </w:rPr>
            </w:pPr>
          </w:p>
        </w:tc>
        <w:tc>
          <w:tcPr>
            <w:tcW w:w="1842" w:type="dxa"/>
          </w:tcPr>
          <w:p w:rsidR="00344EA0" w:rsidRPr="00D702D8" w:rsidRDefault="00344EA0" w:rsidP="00344EA0">
            <w:pPr>
              <w:contextualSpacing/>
              <w:jc w:val="right"/>
              <w:rPr>
                <w:b/>
                <w:lang w:val="en-IE"/>
              </w:rPr>
            </w:pPr>
            <w:r w:rsidRPr="00D702D8">
              <w:rPr>
                <w:b/>
                <w:lang w:val="en-IE"/>
              </w:rPr>
              <w:t>Footpath</w:t>
            </w:r>
          </w:p>
        </w:tc>
        <w:tc>
          <w:tcPr>
            <w:tcW w:w="709" w:type="dxa"/>
            <w:gridSpan w:val="2"/>
          </w:tcPr>
          <w:p w:rsidR="00344EA0" w:rsidRPr="00D702D8" w:rsidRDefault="00344EA0" w:rsidP="003E5C5F">
            <w:pPr>
              <w:contextualSpacing/>
              <w:rPr>
                <w:b/>
                <w:lang w:val="en-IE"/>
              </w:rPr>
            </w:pPr>
          </w:p>
        </w:tc>
        <w:tc>
          <w:tcPr>
            <w:tcW w:w="1985" w:type="dxa"/>
          </w:tcPr>
          <w:p w:rsidR="00344EA0" w:rsidRPr="00D702D8" w:rsidRDefault="00344EA0" w:rsidP="00344EA0">
            <w:pPr>
              <w:contextualSpacing/>
              <w:jc w:val="right"/>
              <w:rPr>
                <w:b/>
                <w:lang w:val="en-IE"/>
              </w:rPr>
            </w:pPr>
            <w:r w:rsidRPr="00D702D8">
              <w:rPr>
                <w:b/>
                <w:lang w:val="en-IE"/>
              </w:rPr>
              <w:t>Yellow Lines</w:t>
            </w:r>
          </w:p>
        </w:tc>
        <w:tc>
          <w:tcPr>
            <w:tcW w:w="850" w:type="dxa"/>
          </w:tcPr>
          <w:p w:rsidR="00344EA0" w:rsidRPr="005E67CD" w:rsidRDefault="00344EA0" w:rsidP="003E5C5F">
            <w:pPr>
              <w:contextualSpacing/>
              <w:rPr>
                <w:lang w:val="en-IE"/>
              </w:rPr>
            </w:pPr>
          </w:p>
        </w:tc>
      </w:tr>
      <w:tr w:rsidR="00344EA0" w:rsidRPr="005E67CD" w:rsidTr="00D702D8">
        <w:trPr>
          <w:trHeight w:val="275"/>
        </w:trPr>
        <w:tc>
          <w:tcPr>
            <w:tcW w:w="4821" w:type="dxa"/>
            <w:vMerge/>
          </w:tcPr>
          <w:p w:rsidR="00344EA0" w:rsidRPr="005E67CD" w:rsidRDefault="00344EA0" w:rsidP="003E5C5F">
            <w:pPr>
              <w:contextualSpacing/>
              <w:rPr>
                <w:lang w:val="en-IE"/>
              </w:rPr>
            </w:pPr>
          </w:p>
        </w:tc>
        <w:tc>
          <w:tcPr>
            <w:tcW w:w="1842" w:type="dxa"/>
          </w:tcPr>
          <w:p w:rsidR="00344EA0" w:rsidRPr="00D702D8" w:rsidRDefault="00344EA0" w:rsidP="00344EA0">
            <w:pPr>
              <w:contextualSpacing/>
              <w:jc w:val="right"/>
              <w:rPr>
                <w:b/>
                <w:lang w:val="en-IE"/>
              </w:rPr>
            </w:pPr>
            <w:r w:rsidRPr="00D702D8">
              <w:rPr>
                <w:b/>
                <w:lang w:val="en-IE"/>
              </w:rPr>
              <w:t>Loading Bay</w:t>
            </w:r>
          </w:p>
        </w:tc>
        <w:tc>
          <w:tcPr>
            <w:tcW w:w="709" w:type="dxa"/>
            <w:gridSpan w:val="2"/>
          </w:tcPr>
          <w:p w:rsidR="00344EA0" w:rsidRPr="00D702D8" w:rsidRDefault="00344EA0" w:rsidP="003E5C5F">
            <w:pPr>
              <w:contextualSpacing/>
              <w:rPr>
                <w:b/>
                <w:lang w:val="en-IE"/>
              </w:rPr>
            </w:pPr>
          </w:p>
        </w:tc>
        <w:tc>
          <w:tcPr>
            <w:tcW w:w="1985" w:type="dxa"/>
          </w:tcPr>
          <w:p w:rsidR="00344EA0" w:rsidRPr="00D702D8" w:rsidRDefault="00344EA0" w:rsidP="00344EA0">
            <w:pPr>
              <w:contextualSpacing/>
              <w:jc w:val="right"/>
              <w:rPr>
                <w:b/>
                <w:lang w:val="en-IE"/>
              </w:rPr>
            </w:pPr>
            <w:r w:rsidRPr="00D702D8">
              <w:rPr>
                <w:b/>
                <w:lang w:val="en-IE"/>
              </w:rPr>
              <w:t xml:space="preserve">Other </w:t>
            </w:r>
          </w:p>
        </w:tc>
        <w:tc>
          <w:tcPr>
            <w:tcW w:w="850" w:type="dxa"/>
          </w:tcPr>
          <w:p w:rsidR="00344EA0" w:rsidRPr="005E67CD" w:rsidRDefault="00344EA0" w:rsidP="003E5C5F">
            <w:pPr>
              <w:contextualSpacing/>
              <w:rPr>
                <w:lang w:val="en-IE"/>
              </w:rPr>
            </w:pPr>
          </w:p>
        </w:tc>
      </w:tr>
    </w:tbl>
    <w:p w:rsidR="00222A4F" w:rsidRPr="005E67CD" w:rsidRDefault="00222A4F" w:rsidP="003E5C5F">
      <w:pPr>
        <w:spacing w:line="240" w:lineRule="auto"/>
        <w:contextualSpacing/>
        <w:rPr>
          <w:lang w:val="en-IE"/>
        </w:rPr>
      </w:pPr>
    </w:p>
    <w:tbl>
      <w:tblPr>
        <w:tblStyle w:val="TableGrid"/>
        <w:tblW w:w="10207" w:type="dxa"/>
        <w:tblInd w:w="-318" w:type="dxa"/>
        <w:tblLook w:val="04A0"/>
      </w:tblPr>
      <w:tblGrid>
        <w:gridCol w:w="3403"/>
        <w:gridCol w:w="6804"/>
      </w:tblGrid>
      <w:tr w:rsidR="00344EA0" w:rsidRPr="005E67CD" w:rsidTr="008A7C0D">
        <w:tc>
          <w:tcPr>
            <w:tcW w:w="3403" w:type="dxa"/>
          </w:tcPr>
          <w:p w:rsidR="00344EA0" w:rsidRPr="005E67CD" w:rsidRDefault="00344EA0" w:rsidP="008A7C0D">
            <w:pPr>
              <w:spacing w:line="276" w:lineRule="auto"/>
              <w:rPr>
                <w:b/>
                <w:lang w:val="en-IE"/>
              </w:rPr>
            </w:pPr>
            <w:r w:rsidRPr="005E67CD">
              <w:rPr>
                <w:b/>
                <w:lang w:val="en-IE"/>
              </w:rPr>
              <w:t>Name of Applicant:</w:t>
            </w:r>
          </w:p>
        </w:tc>
        <w:tc>
          <w:tcPr>
            <w:tcW w:w="6804" w:type="dxa"/>
          </w:tcPr>
          <w:p w:rsidR="00344EA0" w:rsidRPr="005E67CD" w:rsidRDefault="00344EA0" w:rsidP="008A7C0D">
            <w:pPr>
              <w:spacing w:line="276" w:lineRule="auto"/>
              <w:rPr>
                <w:lang w:val="en-IE"/>
              </w:rPr>
            </w:pPr>
          </w:p>
        </w:tc>
      </w:tr>
      <w:tr w:rsidR="00344EA0" w:rsidRPr="005E67CD" w:rsidTr="008A7C0D">
        <w:tc>
          <w:tcPr>
            <w:tcW w:w="3403" w:type="dxa"/>
          </w:tcPr>
          <w:p w:rsidR="00344EA0" w:rsidRPr="005E67CD" w:rsidRDefault="00344EA0" w:rsidP="008A7C0D">
            <w:pPr>
              <w:spacing w:line="276" w:lineRule="auto"/>
              <w:rPr>
                <w:b/>
                <w:lang w:val="en-IE"/>
              </w:rPr>
            </w:pPr>
            <w:r w:rsidRPr="005E67CD">
              <w:rPr>
                <w:b/>
                <w:lang w:val="en-IE"/>
              </w:rPr>
              <w:t>Address of Applicant:</w:t>
            </w:r>
          </w:p>
        </w:tc>
        <w:tc>
          <w:tcPr>
            <w:tcW w:w="6804" w:type="dxa"/>
          </w:tcPr>
          <w:p w:rsidR="00344EA0" w:rsidRPr="005E67CD" w:rsidRDefault="00344EA0" w:rsidP="008A7C0D">
            <w:pPr>
              <w:spacing w:line="276" w:lineRule="auto"/>
              <w:rPr>
                <w:lang w:val="en-IE"/>
              </w:rPr>
            </w:pPr>
          </w:p>
        </w:tc>
      </w:tr>
      <w:tr w:rsidR="00344EA0" w:rsidRPr="005E67CD" w:rsidTr="008A7C0D">
        <w:tc>
          <w:tcPr>
            <w:tcW w:w="3403" w:type="dxa"/>
          </w:tcPr>
          <w:p w:rsidR="00344EA0" w:rsidRPr="005E67CD" w:rsidRDefault="00344EA0" w:rsidP="008A7C0D">
            <w:pPr>
              <w:spacing w:line="276" w:lineRule="auto"/>
              <w:rPr>
                <w:b/>
                <w:lang w:val="en-IE"/>
              </w:rPr>
            </w:pPr>
            <w:r w:rsidRPr="005E67CD">
              <w:rPr>
                <w:b/>
                <w:lang w:val="en-IE"/>
              </w:rPr>
              <w:t>Contact Name:</w:t>
            </w:r>
          </w:p>
        </w:tc>
        <w:tc>
          <w:tcPr>
            <w:tcW w:w="6804" w:type="dxa"/>
          </w:tcPr>
          <w:p w:rsidR="00344EA0" w:rsidRPr="005E67CD" w:rsidRDefault="00344EA0" w:rsidP="008A7C0D">
            <w:pPr>
              <w:spacing w:line="276" w:lineRule="auto"/>
              <w:rPr>
                <w:lang w:val="en-IE"/>
              </w:rPr>
            </w:pPr>
          </w:p>
        </w:tc>
      </w:tr>
      <w:tr w:rsidR="00344EA0" w:rsidRPr="005E67CD" w:rsidTr="008A7C0D">
        <w:tc>
          <w:tcPr>
            <w:tcW w:w="3403" w:type="dxa"/>
          </w:tcPr>
          <w:p w:rsidR="00344EA0" w:rsidRPr="005E67CD" w:rsidRDefault="008A7C0D" w:rsidP="008A7C0D">
            <w:pPr>
              <w:spacing w:line="276" w:lineRule="auto"/>
              <w:rPr>
                <w:b/>
                <w:lang w:val="en-IE"/>
              </w:rPr>
            </w:pPr>
            <w:r w:rsidRPr="005E67CD">
              <w:rPr>
                <w:b/>
                <w:lang w:val="en-IE"/>
              </w:rPr>
              <w:t xml:space="preserve">Contact Mobile </w:t>
            </w:r>
            <w:r w:rsidR="00344EA0" w:rsidRPr="005E67CD">
              <w:rPr>
                <w:b/>
                <w:lang w:val="en-IE"/>
              </w:rPr>
              <w:t>Telephone</w:t>
            </w:r>
            <w:r w:rsidRPr="005E67CD">
              <w:rPr>
                <w:b/>
                <w:lang w:val="en-IE"/>
              </w:rPr>
              <w:t xml:space="preserve"> No.</w:t>
            </w:r>
          </w:p>
        </w:tc>
        <w:tc>
          <w:tcPr>
            <w:tcW w:w="6804" w:type="dxa"/>
          </w:tcPr>
          <w:p w:rsidR="00344EA0" w:rsidRPr="005E67CD" w:rsidRDefault="00344EA0" w:rsidP="008A7C0D">
            <w:pPr>
              <w:spacing w:line="276" w:lineRule="auto"/>
              <w:rPr>
                <w:lang w:val="en-IE"/>
              </w:rPr>
            </w:pPr>
          </w:p>
        </w:tc>
      </w:tr>
      <w:tr w:rsidR="00344EA0" w:rsidRPr="005E67CD" w:rsidTr="008A7C0D">
        <w:tc>
          <w:tcPr>
            <w:tcW w:w="3403" w:type="dxa"/>
          </w:tcPr>
          <w:p w:rsidR="00344EA0" w:rsidRPr="005E67CD" w:rsidRDefault="00344EA0" w:rsidP="008A7C0D">
            <w:pPr>
              <w:spacing w:line="276" w:lineRule="auto"/>
              <w:rPr>
                <w:b/>
                <w:lang w:val="en-IE"/>
              </w:rPr>
            </w:pPr>
            <w:r w:rsidRPr="005E67CD">
              <w:rPr>
                <w:b/>
                <w:lang w:val="en-IE"/>
              </w:rPr>
              <w:t>Email:</w:t>
            </w:r>
          </w:p>
        </w:tc>
        <w:tc>
          <w:tcPr>
            <w:tcW w:w="6804" w:type="dxa"/>
          </w:tcPr>
          <w:p w:rsidR="00344EA0" w:rsidRPr="005E67CD" w:rsidRDefault="00344EA0" w:rsidP="008A7C0D">
            <w:pPr>
              <w:spacing w:line="276" w:lineRule="auto"/>
              <w:rPr>
                <w:lang w:val="en-IE"/>
              </w:rPr>
            </w:pPr>
          </w:p>
        </w:tc>
      </w:tr>
    </w:tbl>
    <w:p w:rsidR="00CD068F" w:rsidRPr="005E67CD" w:rsidRDefault="00CD068F" w:rsidP="00571DEC">
      <w:pPr>
        <w:spacing w:after="120" w:line="360" w:lineRule="auto"/>
        <w:ind w:left="709" w:hanging="709"/>
        <w:contextualSpacing/>
        <w:jc w:val="both"/>
        <w:rPr>
          <w:b/>
          <w:u w:val="thick"/>
          <w:lang w:val="en-IE"/>
        </w:rPr>
      </w:pPr>
    </w:p>
    <w:p w:rsidR="005E67CD" w:rsidRPr="005E67CD" w:rsidRDefault="005E67CD" w:rsidP="008A7C0D">
      <w:pPr>
        <w:pBdr>
          <w:top w:val="single" w:sz="4" w:space="1" w:color="auto"/>
          <w:left w:val="single" w:sz="4" w:space="21" w:color="auto"/>
          <w:bottom w:val="single" w:sz="4" w:space="1" w:color="auto"/>
          <w:right w:val="single" w:sz="4" w:space="4" w:color="auto"/>
        </w:pBdr>
        <w:shd w:val="clear" w:color="auto" w:fill="DEEAF6" w:themeFill="accent1" w:themeFillTint="33"/>
        <w:rPr>
          <w:b/>
          <w:sz w:val="14"/>
          <w:lang w:val="en-IE"/>
        </w:rPr>
      </w:pPr>
    </w:p>
    <w:p w:rsidR="00CD068F" w:rsidRPr="005E67CD" w:rsidRDefault="00CD068F" w:rsidP="008A7C0D">
      <w:pPr>
        <w:pBdr>
          <w:top w:val="single" w:sz="4" w:space="1" w:color="auto"/>
          <w:left w:val="single" w:sz="4" w:space="21" w:color="auto"/>
          <w:bottom w:val="single" w:sz="4" w:space="1" w:color="auto"/>
          <w:right w:val="single" w:sz="4" w:space="4" w:color="auto"/>
        </w:pBdr>
        <w:shd w:val="clear" w:color="auto" w:fill="DEEAF6" w:themeFill="accent1" w:themeFillTint="33"/>
        <w:rPr>
          <w:b/>
          <w:lang w:val="en-IE"/>
        </w:rPr>
      </w:pPr>
      <w:r w:rsidRPr="005E67CD">
        <w:rPr>
          <w:b/>
          <w:lang w:val="en-IE"/>
        </w:rPr>
        <w:t xml:space="preserve">Signature of Applicant: </w:t>
      </w:r>
      <w:r w:rsidRPr="005E67CD">
        <w:rPr>
          <w:b/>
          <w:lang w:val="en-IE"/>
        </w:rPr>
        <w:tab/>
      </w:r>
      <w:r w:rsidRPr="005E67CD">
        <w:rPr>
          <w:b/>
          <w:lang w:val="en-IE"/>
        </w:rPr>
        <w:tab/>
      </w:r>
      <w:r w:rsidRPr="005E67CD">
        <w:rPr>
          <w:b/>
          <w:u w:val="thick"/>
          <w:lang w:val="en-IE"/>
        </w:rPr>
        <w:t>_______________________________</w:t>
      </w:r>
      <w:r w:rsidR="005E67CD">
        <w:rPr>
          <w:b/>
          <w:u w:val="thick"/>
          <w:lang w:val="en-IE"/>
        </w:rPr>
        <w:t>_________</w:t>
      </w:r>
      <w:r w:rsidRPr="005E67CD">
        <w:rPr>
          <w:b/>
          <w:u w:val="thick"/>
          <w:lang w:val="en-IE"/>
        </w:rPr>
        <w:t>_________________</w:t>
      </w:r>
    </w:p>
    <w:p w:rsidR="00CD068F" w:rsidRPr="005E67CD" w:rsidRDefault="00CD068F" w:rsidP="008A7C0D">
      <w:pPr>
        <w:pBdr>
          <w:top w:val="single" w:sz="4" w:space="1" w:color="auto"/>
          <w:left w:val="single" w:sz="4" w:space="21" w:color="auto"/>
          <w:bottom w:val="single" w:sz="4" w:space="1" w:color="auto"/>
          <w:right w:val="single" w:sz="4" w:space="4" w:color="auto"/>
        </w:pBdr>
        <w:shd w:val="clear" w:color="auto" w:fill="DEEAF6" w:themeFill="accent1" w:themeFillTint="33"/>
        <w:rPr>
          <w:b/>
          <w:lang w:val="en-IE"/>
        </w:rPr>
      </w:pPr>
      <w:r w:rsidRPr="005E67CD">
        <w:rPr>
          <w:b/>
          <w:lang w:val="en-IE"/>
        </w:rPr>
        <w:t>Name (in block CAPITALS:</w:t>
      </w:r>
      <w:r w:rsidRPr="005E67CD">
        <w:rPr>
          <w:b/>
          <w:lang w:val="en-IE"/>
        </w:rPr>
        <w:tab/>
      </w:r>
      <w:r w:rsidRPr="005E67CD">
        <w:rPr>
          <w:b/>
          <w:u w:val="thick"/>
          <w:lang w:val="en-IE"/>
        </w:rPr>
        <w:t xml:space="preserve"> _</w:t>
      </w:r>
      <w:r w:rsidR="005E67CD">
        <w:rPr>
          <w:b/>
          <w:u w:val="thick"/>
          <w:lang w:val="en-IE"/>
        </w:rPr>
        <w:t>_________</w:t>
      </w:r>
      <w:r w:rsidRPr="005E67CD">
        <w:rPr>
          <w:b/>
          <w:u w:val="thick"/>
          <w:lang w:val="en-IE"/>
        </w:rPr>
        <w:t>_________________________</w:t>
      </w:r>
      <w:r w:rsidR="005E67CD">
        <w:rPr>
          <w:b/>
          <w:u w:val="thick"/>
          <w:lang w:val="en-IE"/>
        </w:rPr>
        <w:t>_</w:t>
      </w:r>
      <w:r w:rsidRPr="005E67CD">
        <w:rPr>
          <w:b/>
          <w:u w:val="thick"/>
          <w:lang w:val="en-IE"/>
        </w:rPr>
        <w:t>_____________________</w:t>
      </w:r>
    </w:p>
    <w:p w:rsidR="00CD068F" w:rsidRPr="005E67CD" w:rsidRDefault="00CD068F" w:rsidP="008A7C0D">
      <w:pPr>
        <w:pBdr>
          <w:top w:val="single" w:sz="4" w:space="1" w:color="auto"/>
          <w:left w:val="single" w:sz="4" w:space="21" w:color="auto"/>
          <w:bottom w:val="single" w:sz="4" w:space="1" w:color="auto"/>
          <w:right w:val="single" w:sz="4" w:space="4" w:color="auto"/>
        </w:pBdr>
        <w:shd w:val="clear" w:color="auto" w:fill="DEEAF6" w:themeFill="accent1" w:themeFillTint="33"/>
        <w:rPr>
          <w:u w:val="thick"/>
          <w:lang w:val="en-IE"/>
        </w:rPr>
      </w:pPr>
      <w:r w:rsidRPr="005E67CD">
        <w:rPr>
          <w:b/>
          <w:lang w:val="en-IE"/>
        </w:rPr>
        <w:t>Date:</w:t>
      </w:r>
      <w:r w:rsidRPr="005E67CD">
        <w:rPr>
          <w:b/>
          <w:lang w:val="en-IE"/>
        </w:rPr>
        <w:tab/>
      </w:r>
      <w:r w:rsidRPr="005E67CD">
        <w:rPr>
          <w:b/>
          <w:lang w:val="en-IE"/>
        </w:rPr>
        <w:tab/>
      </w:r>
      <w:r w:rsidRPr="005E67CD">
        <w:rPr>
          <w:b/>
          <w:lang w:val="en-IE"/>
        </w:rPr>
        <w:tab/>
      </w:r>
      <w:r w:rsidRPr="005E67CD">
        <w:rPr>
          <w:lang w:val="en-IE"/>
        </w:rPr>
        <w:tab/>
      </w:r>
      <w:r w:rsidRPr="005E67CD">
        <w:rPr>
          <w:u w:val="thick"/>
          <w:lang w:val="en-IE"/>
        </w:rPr>
        <w:t>_________________________________</w:t>
      </w:r>
      <w:r w:rsidR="005E67CD">
        <w:rPr>
          <w:u w:val="thick"/>
          <w:lang w:val="en-IE"/>
        </w:rPr>
        <w:t>_________</w:t>
      </w:r>
      <w:r w:rsidRPr="005E67CD">
        <w:rPr>
          <w:u w:val="thick"/>
          <w:lang w:val="en-IE"/>
        </w:rPr>
        <w:t>_______________</w:t>
      </w:r>
    </w:p>
    <w:p w:rsidR="00393359" w:rsidRPr="005E67CD" w:rsidRDefault="00393359" w:rsidP="006F660D">
      <w:pPr>
        <w:ind w:left="-426"/>
        <w:rPr>
          <w:b/>
          <w:sz w:val="28"/>
          <w:szCs w:val="28"/>
          <w:lang w:val="en-IE"/>
        </w:rPr>
      </w:pPr>
      <w:r w:rsidRPr="005E67CD">
        <w:rPr>
          <w:b/>
          <w:sz w:val="28"/>
          <w:szCs w:val="28"/>
          <w:lang w:val="en-IE"/>
        </w:rPr>
        <w:lastRenderedPageBreak/>
        <w:t>Documents to be submitted with Application Form</w:t>
      </w:r>
    </w:p>
    <w:p w:rsidR="00393359" w:rsidRPr="005E67CD" w:rsidRDefault="008A7C0D" w:rsidP="00AA07D0">
      <w:pPr>
        <w:spacing w:after="120" w:line="360" w:lineRule="auto"/>
        <w:ind w:left="-426"/>
        <w:contextualSpacing/>
        <w:jc w:val="both"/>
        <w:rPr>
          <w:rFonts w:cs="Helvetica"/>
          <w:b/>
          <w:lang w:val="en-IE"/>
        </w:rPr>
      </w:pPr>
      <w:r w:rsidRPr="005E67CD">
        <w:rPr>
          <w:rFonts w:cs="Helvetica"/>
          <w:b/>
          <w:lang w:val="en-IE"/>
        </w:rPr>
        <w:t>1</w:t>
      </w:r>
      <w:r w:rsidR="00393359" w:rsidRPr="005E67CD">
        <w:rPr>
          <w:rFonts w:cs="Helvetica"/>
          <w:b/>
          <w:lang w:val="en-IE"/>
        </w:rPr>
        <w:t>.</w:t>
      </w:r>
      <w:r w:rsidRPr="005E67CD">
        <w:rPr>
          <w:rFonts w:cs="Helvetica"/>
          <w:b/>
          <w:lang w:val="en-IE"/>
        </w:rPr>
        <w:tab/>
      </w:r>
      <w:r w:rsidR="005E67CD" w:rsidRPr="005E67CD">
        <w:rPr>
          <w:rFonts w:cs="Helvetica"/>
          <w:b/>
          <w:lang w:val="en-IE"/>
        </w:rPr>
        <w:t>License</w:t>
      </w:r>
      <w:r w:rsidRPr="005E67CD">
        <w:rPr>
          <w:rFonts w:cs="Helvetica"/>
          <w:b/>
          <w:lang w:val="en-IE"/>
        </w:rPr>
        <w:t xml:space="preserve"> Fee</w:t>
      </w:r>
    </w:p>
    <w:p w:rsidR="00393359" w:rsidRPr="005E67CD" w:rsidRDefault="00393359" w:rsidP="00817230">
      <w:pPr>
        <w:spacing w:after="120" w:line="276" w:lineRule="auto"/>
        <w:ind w:left="6" w:hanging="432"/>
        <w:contextualSpacing/>
        <w:jc w:val="both"/>
        <w:rPr>
          <w:lang w:val="en-IE"/>
        </w:rPr>
      </w:pPr>
      <w:r w:rsidRPr="005E67CD">
        <w:rPr>
          <w:lang w:val="en-IE"/>
        </w:rPr>
        <w:t>(</w:t>
      </w:r>
      <w:proofErr w:type="spellStart"/>
      <w:r w:rsidRPr="005E67CD">
        <w:rPr>
          <w:lang w:val="en-IE"/>
        </w:rPr>
        <w:t>i</w:t>
      </w:r>
      <w:proofErr w:type="spellEnd"/>
      <w:r w:rsidRPr="005E67CD">
        <w:rPr>
          <w:lang w:val="en-IE"/>
        </w:rPr>
        <w:t>)</w:t>
      </w:r>
      <w:r w:rsidRPr="005E67CD">
        <w:rPr>
          <w:lang w:val="en-IE"/>
        </w:rPr>
        <w:tab/>
        <w:t xml:space="preserve">Where it is intended to place a skip on a public road where pay parking is in operation, a fee equal to the sum of the parking charges current at the date of issue of the Skip Permit, plus an administration charge, is payable. </w:t>
      </w:r>
    </w:p>
    <w:p w:rsidR="00393359" w:rsidRPr="005E67CD" w:rsidRDefault="00393359" w:rsidP="00817230">
      <w:pPr>
        <w:pStyle w:val="BodyText3"/>
        <w:tabs>
          <w:tab w:val="clear" w:pos="2160"/>
          <w:tab w:val="clear" w:pos="2430"/>
          <w:tab w:val="clear" w:pos="2790"/>
        </w:tabs>
        <w:spacing w:after="120" w:line="276" w:lineRule="auto"/>
        <w:ind w:left="6" w:hanging="432"/>
        <w:contextualSpacing/>
        <w:rPr>
          <w:rFonts w:asciiTheme="minorHAnsi" w:hAnsiTheme="minorHAnsi"/>
          <w:color w:val="auto"/>
          <w:sz w:val="22"/>
          <w:szCs w:val="22"/>
          <w:lang w:val="en-IE"/>
        </w:rPr>
      </w:pPr>
      <w:r w:rsidRPr="005E67CD">
        <w:rPr>
          <w:rFonts w:asciiTheme="minorHAnsi" w:hAnsiTheme="minorHAnsi"/>
          <w:color w:val="auto"/>
          <w:sz w:val="22"/>
          <w:szCs w:val="22"/>
          <w:lang w:val="en-IE"/>
        </w:rPr>
        <w:t>(ii)</w:t>
      </w:r>
      <w:r w:rsidRPr="005E67CD">
        <w:rPr>
          <w:rFonts w:asciiTheme="minorHAnsi" w:hAnsiTheme="minorHAnsi"/>
          <w:color w:val="auto"/>
          <w:sz w:val="22"/>
          <w:szCs w:val="22"/>
          <w:lang w:val="en-IE"/>
        </w:rPr>
        <w:tab/>
        <w:t xml:space="preserve">Where it is intended to place a skip on a public road </w:t>
      </w:r>
      <w:r w:rsidRPr="005E67CD">
        <w:rPr>
          <w:rFonts w:asciiTheme="minorHAnsi" w:hAnsiTheme="minorHAnsi"/>
          <w:b/>
          <w:bCs/>
          <w:color w:val="auto"/>
          <w:sz w:val="22"/>
          <w:szCs w:val="22"/>
          <w:lang w:val="en-IE"/>
        </w:rPr>
        <w:t>other than a road where pay parking is in operation</w:t>
      </w:r>
      <w:r w:rsidRPr="005E67CD">
        <w:rPr>
          <w:rFonts w:asciiTheme="minorHAnsi" w:hAnsiTheme="minorHAnsi"/>
          <w:color w:val="auto"/>
          <w:sz w:val="22"/>
          <w:szCs w:val="22"/>
          <w:lang w:val="en-IE"/>
        </w:rPr>
        <w:t xml:space="preserve">, an administration charge is payable. </w:t>
      </w:r>
    </w:p>
    <w:p w:rsidR="00393359" w:rsidRPr="005E67CD" w:rsidRDefault="00393359" w:rsidP="00AA07D0">
      <w:pPr>
        <w:spacing w:after="120" w:line="276" w:lineRule="auto"/>
        <w:ind w:left="-426"/>
        <w:contextualSpacing/>
        <w:jc w:val="both"/>
        <w:rPr>
          <w:lang w:val="en-IE"/>
        </w:rPr>
      </w:pPr>
      <w:r w:rsidRPr="005E67CD">
        <w:rPr>
          <w:lang w:val="en-IE"/>
        </w:rPr>
        <w:t xml:space="preserve">(iii) </w:t>
      </w:r>
      <w:r w:rsidRPr="005E67CD">
        <w:rPr>
          <w:lang w:val="en-IE"/>
        </w:rPr>
        <w:tab/>
        <w:t>The administration charges in respect of sub</w:t>
      </w:r>
      <w:r w:rsidR="006F660D" w:rsidRPr="005E67CD">
        <w:rPr>
          <w:lang w:val="en-IE"/>
        </w:rPr>
        <w:t>-sections (</w:t>
      </w:r>
      <w:proofErr w:type="spellStart"/>
      <w:r w:rsidR="006F660D" w:rsidRPr="005E67CD">
        <w:rPr>
          <w:lang w:val="en-IE"/>
        </w:rPr>
        <w:t>i</w:t>
      </w:r>
      <w:proofErr w:type="spellEnd"/>
      <w:r w:rsidR="006F660D" w:rsidRPr="005E67CD">
        <w:rPr>
          <w:lang w:val="en-IE"/>
        </w:rPr>
        <w:t xml:space="preserve">) and (ii) of this </w:t>
      </w:r>
      <w:r w:rsidRPr="005E67CD">
        <w:rPr>
          <w:lang w:val="en-IE"/>
        </w:rPr>
        <w:t>bye-law shall be as follows:</w:t>
      </w:r>
    </w:p>
    <w:p w:rsidR="00393359" w:rsidRPr="005E67CD" w:rsidRDefault="008A7C0D" w:rsidP="00817230">
      <w:pPr>
        <w:spacing w:after="120" w:line="276" w:lineRule="auto"/>
        <w:contextualSpacing/>
        <w:jc w:val="both"/>
        <w:rPr>
          <w:lang w:val="en-IE"/>
        </w:rPr>
      </w:pPr>
      <w:r w:rsidRPr="005E67CD">
        <w:rPr>
          <w:lang w:val="en-IE"/>
        </w:rPr>
        <w:t>(</w:t>
      </w:r>
      <w:proofErr w:type="gramStart"/>
      <w:r w:rsidRPr="005E67CD">
        <w:rPr>
          <w:lang w:val="en-IE"/>
        </w:rPr>
        <w:t>a</w:t>
      </w:r>
      <w:proofErr w:type="gramEnd"/>
      <w:r w:rsidRPr="005E67CD">
        <w:rPr>
          <w:lang w:val="en-IE"/>
        </w:rPr>
        <w:t>)</w:t>
      </w:r>
      <w:r w:rsidRPr="005E67CD">
        <w:rPr>
          <w:lang w:val="en-IE"/>
        </w:rPr>
        <w:tab/>
      </w:r>
      <w:r w:rsidR="00393359" w:rsidRPr="005E67CD">
        <w:rPr>
          <w:lang w:val="en-IE"/>
        </w:rPr>
        <w:t>One week or less: €20.</w:t>
      </w:r>
    </w:p>
    <w:p w:rsidR="00393359" w:rsidRPr="005E67CD" w:rsidRDefault="008A7C0D" w:rsidP="00817230">
      <w:pPr>
        <w:pStyle w:val="BodyText3"/>
        <w:tabs>
          <w:tab w:val="clear" w:pos="2160"/>
          <w:tab w:val="clear" w:pos="2430"/>
          <w:tab w:val="clear" w:pos="2790"/>
        </w:tabs>
        <w:spacing w:after="120" w:line="276" w:lineRule="auto"/>
        <w:contextualSpacing/>
        <w:rPr>
          <w:rFonts w:asciiTheme="minorHAnsi" w:hAnsiTheme="minorHAnsi"/>
          <w:color w:val="auto"/>
          <w:sz w:val="22"/>
          <w:szCs w:val="22"/>
          <w:lang w:val="en-IE"/>
        </w:rPr>
      </w:pPr>
      <w:r w:rsidRPr="005E67CD">
        <w:rPr>
          <w:rFonts w:asciiTheme="minorHAnsi" w:hAnsiTheme="minorHAnsi"/>
          <w:color w:val="auto"/>
          <w:sz w:val="22"/>
          <w:szCs w:val="22"/>
          <w:lang w:val="en-IE"/>
        </w:rPr>
        <w:t>(b)</w:t>
      </w:r>
      <w:r w:rsidRPr="005E67CD">
        <w:rPr>
          <w:rFonts w:asciiTheme="minorHAnsi" w:hAnsiTheme="minorHAnsi"/>
          <w:color w:val="auto"/>
          <w:sz w:val="22"/>
          <w:szCs w:val="22"/>
          <w:lang w:val="en-IE"/>
        </w:rPr>
        <w:tab/>
      </w:r>
      <w:r w:rsidR="00393359" w:rsidRPr="005E67CD">
        <w:rPr>
          <w:rFonts w:asciiTheme="minorHAnsi" w:hAnsiTheme="minorHAnsi"/>
          <w:color w:val="auto"/>
          <w:sz w:val="22"/>
          <w:szCs w:val="22"/>
          <w:lang w:val="en-IE"/>
        </w:rPr>
        <w:t>More than one week but less than one month: €40.</w:t>
      </w:r>
    </w:p>
    <w:p w:rsidR="00393359" w:rsidRPr="005E67CD" w:rsidRDefault="008A7C0D" w:rsidP="00817230">
      <w:pPr>
        <w:spacing w:after="120" w:line="276" w:lineRule="auto"/>
        <w:contextualSpacing/>
        <w:jc w:val="both"/>
        <w:rPr>
          <w:lang w:val="en-IE"/>
        </w:rPr>
      </w:pPr>
      <w:r w:rsidRPr="005E67CD">
        <w:rPr>
          <w:lang w:val="en-IE"/>
        </w:rPr>
        <w:t>(c)</w:t>
      </w:r>
      <w:r w:rsidRPr="005E67CD">
        <w:rPr>
          <w:lang w:val="en-IE"/>
        </w:rPr>
        <w:tab/>
      </w:r>
      <w:r w:rsidR="00393359" w:rsidRPr="005E67CD">
        <w:rPr>
          <w:lang w:val="en-IE"/>
        </w:rPr>
        <w:t xml:space="preserve">Greater than one month: €60 per month. </w:t>
      </w:r>
    </w:p>
    <w:p w:rsidR="006C088E" w:rsidRPr="005E67CD" w:rsidRDefault="006C088E" w:rsidP="006F660D">
      <w:pPr>
        <w:spacing w:line="276" w:lineRule="auto"/>
        <w:ind w:left="-426"/>
        <w:rPr>
          <w:lang w:val="en-IE"/>
        </w:rPr>
      </w:pPr>
      <w:r w:rsidRPr="005E67CD">
        <w:rPr>
          <w:lang w:val="en-IE"/>
        </w:rPr>
        <w:t>Payment can be made by phone, cheque/postal order or at the Customer Services Desks (locations below) and receipts for payment must accompany the application form.</w:t>
      </w:r>
    </w:p>
    <w:p w:rsidR="006C088E" w:rsidRPr="005E67CD" w:rsidRDefault="006C088E" w:rsidP="006F660D">
      <w:pPr>
        <w:spacing w:line="276" w:lineRule="auto"/>
        <w:ind w:left="-426"/>
        <w:rPr>
          <w:b/>
          <w:u w:val="thick"/>
          <w:lang w:val="en-IE"/>
        </w:rPr>
      </w:pPr>
      <w:r w:rsidRPr="005E67CD">
        <w:rPr>
          <w:b/>
          <w:u w:val="thick"/>
          <w:lang w:val="en-IE"/>
        </w:rPr>
        <w:t>Completed application forms can be submitted as follows:-</w:t>
      </w:r>
    </w:p>
    <w:p w:rsidR="006C088E" w:rsidRPr="005E67CD" w:rsidRDefault="006C088E" w:rsidP="006F660D">
      <w:pPr>
        <w:spacing w:after="0" w:line="360" w:lineRule="auto"/>
        <w:ind w:left="-426"/>
        <w:rPr>
          <w:lang w:val="en-IE"/>
        </w:rPr>
      </w:pPr>
      <w:r w:rsidRPr="005E67CD">
        <w:rPr>
          <w:b/>
          <w:lang w:val="en-IE"/>
        </w:rPr>
        <w:t>ONLINE</w:t>
      </w:r>
      <w:r w:rsidR="006F660D" w:rsidRPr="005E67CD">
        <w:rPr>
          <w:lang w:val="en-IE"/>
        </w:rPr>
        <w:t>:</w:t>
      </w:r>
      <w:r w:rsidR="006F660D" w:rsidRPr="005E67CD">
        <w:rPr>
          <w:lang w:val="en-IE"/>
        </w:rPr>
        <w:tab/>
        <w:t>dmoore</w:t>
      </w:r>
      <w:r w:rsidRPr="005E67CD">
        <w:rPr>
          <w:lang w:val="en-IE"/>
        </w:rPr>
        <w:t>@waterfordcouncil.ie with the receipt number for payment.</w:t>
      </w:r>
    </w:p>
    <w:p w:rsidR="00817230" w:rsidRDefault="006C088E" w:rsidP="00817230">
      <w:pPr>
        <w:spacing w:after="0" w:line="360" w:lineRule="auto"/>
        <w:ind w:left="-426"/>
        <w:rPr>
          <w:lang w:val="en-IE"/>
        </w:rPr>
      </w:pPr>
      <w:r w:rsidRPr="005E67CD">
        <w:rPr>
          <w:b/>
          <w:lang w:val="en-IE"/>
        </w:rPr>
        <w:t>IN PERSON:</w:t>
      </w:r>
      <w:r w:rsidRPr="005E67CD">
        <w:rPr>
          <w:lang w:val="en-IE"/>
        </w:rPr>
        <w:tab/>
        <w:t xml:space="preserve">Customer Services Desk, Bailey's New Street, Waterford or Civic Offices, </w:t>
      </w:r>
      <w:proofErr w:type="spellStart"/>
      <w:r w:rsidRPr="005E67CD">
        <w:rPr>
          <w:lang w:val="en-IE"/>
        </w:rPr>
        <w:t>Dungarvan</w:t>
      </w:r>
      <w:proofErr w:type="spellEnd"/>
      <w:r w:rsidRPr="005E67CD">
        <w:rPr>
          <w:lang w:val="en-IE"/>
        </w:rPr>
        <w:t xml:space="preserve">, </w:t>
      </w:r>
    </w:p>
    <w:p w:rsidR="006C088E" w:rsidRPr="005E67CD" w:rsidRDefault="006F660D" w:rsidP="00817230">
      <w:pPr>
        <w:spacing w:after="0" w:line="360" w:lineRule="auto"/>
        <w:ind w:left="-426" w:firstLine="1146"/>
        <w:rPr>
          <w:lang w:val="en-IE"/>
        </w:rPr>
      </w:pPr>
      <w:proofErr w:type="gramStart"/>
      <w:r w:rsidRPr="005E67CD">
        <w:rPr>
          <w:lang w:val="en-IE"/>
        </w:rPr>
        <w:t>Co. Waterford.</w:t>
      </w:r>
      <w:proofErr w:type="gramEnd"/>
    </w:p>
    <w:p w:rsidR="006C088E" w:rsidRDefault="006C088E" w:rsidP="006F660D">
      <w:pPr>
        <w:spacing w:after="0" w:line="360" w:lineRule="auto"/>
        <w:ind w:left="-426"/>
        <w:rPr>
          <w:lang w:val="en-IE"/>
        </w:rPr>
      </w:pPr>
      <w:r w:rsidRPr="005E67CD">
        <w:rPr>
          <w:b/>
          <w:lang w:val="en-IE"/>
        </w:rPr>
        <w:t>BY POST:</w:t>
      </w:r>
      <w:r w:rsidRPr="005E67CD">
        <w:rPr>
          <w:lang w:val="en-IE"/>
        </w:rPr>
        <w:tab/>
      </w:r>
      <w:r w:rsidR="006F660D" w:rsidRPr="005E67CD">
        <w:rPr>
          <w:lang w:val="en-IE"/>
        </w:rPr>
        <w:t xml:space="preserve">Deirdre Moore, </w:t>
      </w:r>
      <w:r w:rsidRPr="005E67CD">
        <w:rPr>
          <w:lang w:val="en-IE"/>
        </w:rPr>
        <w:t xml:space="preserve">Roads Department, </w:t>
      </w:r>
      <w:proofErr w:type="gramStart"/>
      <w:r w:rsidR="00E817B9" w:rsidRPr="005E67CD">
        <w:rPr>
          <w:lang w:val="en-IE"/>
        </w:rPr>
        <w:t>Civic</w:t>
      </w:r>
      <w:proofErr w:type="gramEnd"/>
      <w:r w:rsidR="00E817B9" w:rsidRPr="005E67CD">
        <w:rPr>
          <w:lang w:val="en-IE"/>
        </w:rPr>
        <w:t xml:space="preserve"> Offices, </w:t>
      </w:r>
      <w:proofErr w:type="spellStart"/>
      <w:r w:rsidR="00E817B9" w:rsidRPr="005E67CD">
        <w:rPr>
          <w:lang w:val="en-IE"/>
        </w:rPr>
        <w:t>Dungarvan</w:t>
      </w:r>
      <w:proofErr w:type="spellEnd"/>
      <w:r w:rsidRPr="005E67CD">
        <w:rPr>
          <w:lang w:val="en-IE"/>
        </w:rPr>
        <w:t xml:space="preserve">, </w:t>
      </w:r>
      <w:r w:rsidR="006F660D" w:rsidRPr="005E67CD">
        <w:rPr>
          <w:lang w:val="en-IE"/>
        </w:rPr>
        <w:t xml:space="preserve">Co. </w:t>
      </w:r>
      <w:r w:rsidRPr="005E67CD">
        <w:rPr>
          <w:lang w:val="en-IE"/>
        </w:rPr>
        <w:t>Waterford.</w:t>
      </w:r>
    </w:p>
    <w:p w:rsidR="00CD1A9A" w:rsidRPr="00CD1A9A" w:rsidRDefault="00CD1A9A" w:rsidP="00CD1A9A">
      <w:pPr>
        <w:spacing w:after="0" w:line="240" w:lineRule="auto"/>
        <w:ind w:left="-426"/>
        <w:rPr>
          <w:lang w:val="en-IE"/>
        </w:rPr>
      </w:pPr>
      <w:r>
        <w:rPr>
          <w:b/>
          <w:lang w:val="en-IE"/>
        </w:rPr>
        <w:t>BY PHONE:</w:t>
      </w:r>
      <w:r>
        <w:rPr>
          <w:lang w:val="en-IE"/>
        </w:rPr>
        <w:tab/>
        <w:t>Deirdre Moore on 0761 10 2023</w:t>
      </w:r>
    </w:p>
    <w:p w:rsidR="006C088E" w:rsidRPr="005E67CD" w:rsidRDefault="006C088E" w:rsidP="00CD1A9A">
      <w:pPr>
        <w:spacing w:after="0" w:line="240" w:lineRule="auto"/>
        <w:ind w:left="-426"/>
        <w:rPr>
          <w:lang w:val="en-IE"/>
        </w:rPr>
      </w:pPr>
    </w:p>
    <w:tbl>
      <w:tblPr>
        <w:tblStyle w:val="TableGrid"/>
        <w:tblW w:w="10207" w:type="dxa"/>
        <w:tblInd w:w="-318" w:type="dxa"/>
        <w:tblLook w:val="04A0"/>
      </w:tblPr>
      <w:tblGrid>
        <w:gridCol w:w="10207"/>
      </w:tblGrid>
      <w:tr w:rsidR="006C088E" w:rsidRPr="005E67CD" w:rsidTr="00CD1A9A">
        <w:trPr>
          <w:trHeight w:val="772"/>
        </w:trPr>
        <w:tc>
          <w:tcPr>
            <w:tcW w:w="10207" w:type="dxa"/>
          </w:tcPr>
          <w:p w:rsidR="006C088E" w:rsidRPr="005E67CD" w:rsidRDefault="006C088E" w:rsidP="00CD1A9A">
            <w:pPr>
              <w:ind w:left="-426"/>
              <w:rPr>
                <w:lang w:val="en-IE"/>
              </w:rPr>
            </w:pPr>
          </w:p>
          <w:p w:rsidR="006C088E" w:rsidRPr="005E67CD" w:rsidRDefault="006C088E" w:rsidP="00CD1A9A">
            <w:pPr>
              <w:rPr>
                <w:i/>
                <w:lang w:val="en-IE"/>
              </w:rPr>
            </w:pPr>
            <w:r w:rsidRPr="005E67CD">
              <w:rPr>
                <w:b/>
                <w:i/>
                <w:lang w:val="en-IE"/>
              </w:rPr>
              <w:t>FOR OFFICE USE ONLY:</w:t>
            </w:r>
            <w:r w:rsidRPr="005E67CD">
              <w:rPr>
                <w:i/>
                <w:lang w:val="en-IE"/>
              </w:rPr>
              <w:t xml:space="preserve">  Receipt date and Number ______________________________________</w:t>
            </w:r>
          </w:p>
          <w:p w:rsidR="006C088E" w:rsidRPr="005E67CD" w:rsidRDefault="00FB457F" w:rsidP="00CD1A9A">
            <w:pPr>
              <w:rPr>
                <w:i/>
                <w:lang w:val="en-IE"/>
              </w:rPr>
            </w:pPr>
            <w:r w:rsidRPr="005E67CD">
              <w:rPr>
                <w:i/>
                <w:lang w:val="en-IE"/>
              </w:rPr>
              <w:t>Receipt code: 6TRA002</w:t>
            </w:r>
          </w:p>
          <w:p w:rsidR="006C088E" w:rsidRPr="005E67CD" w:rsidRDefault="006C088E" w:rsidP="006F660D">
            <w:pPr>
              <w:ind w:left="-426"/>
              <w:rPr>
                <w:lang w:val="en-IE"/>
              </w:rPr>
            </w:pPr>
          </w:p>
        </w:tc>
      </w:tr>
    </w:tbl>
    <w:p w:rsidR="00393359" w:rsidRPr="005E67CD" w:rsidRDefault="00393359" w:rsidP="00CD1A9A">
      <w:pPr>
        <w:autoSpaceDE w:val="0"/>
        <w:autoSpaceDN w:val="0"/>
        <w:adjustRightInd w:val="0"/>
        <w:spacing w:after="0" w:line="240" w:lineRule="auto"/>
        <w:ind w:left="-426"/>
        <w:rPr>
          <w:rFonts w:cs="Times New Roman"/>
          <w:b/>
          <w:bCs/>
          <w:lang w:val="en-IE"/>
        </w:rPr>
      </w:pPr>
    </w:p>
    <w:p w:rsidR="00393359" w:rsidRPr="00817230" w:rsidRDefault="00393359" w:rsidP="006F660D">
      <w:pPr>
        <w:autoSpaceDE w:val="0"/>
        <w:autoSpaceDN w:val="0"/>
        <w:adjustRightInd w:val="0"/>
        <w:spacing w:after="0" w:line="240" w:lineRule="auto"/>
        <w:ind w:left="-426"/>
        <w:rPr>
          <w:rFonts w:cs="Times New Roman"/>
          <w:b/>
          <w:bCs/>
          <w:shadow/>
          <w:sz w:val="28"/>
          <w:szCs w:val="28"/>
          <w:lang w:val="en-IE"/>
        </w:rPr>
      </w:pPr>
      <w:r w:rsidRPr="00817230">
        <w:rPr>
          <w:rFonts w:cs="Times New Roman"/>
          <w:b/>
          <w:bCs/>
          <w:shadow/>
          <w:sz w:val="28"/>
          <w:szCs w:val="28"/>
          <w:lang w:val="en-IE"/>
        </w:rPr>
        <w:t>Notes to the Applicant</w:t>
      </w:r>
    </w:p>
    <w:p w:rsidR="00393359" w:rsidRPr="005E67CD" w:rsidRDefault="00393359" w:rsidP="006F660D">
      <w:pPr>
        <w:autoSpaceDE w:val="0"/>
        <w:autoSpaceDN w:val="0"/>
        <w:adjustRightInd w:val="0"/>
        <w:spacing w:after="0" w:line="240" w:lineRule="auto"/>
        <w:ind w:left="-426"/>
        <w:rPr>
          <w:rFonts w:cs="Times New Roman"/>
          <w:b/>
          <w:bCs/>
          <w:lang w:val="en-IE"/>
        </w:rPr>
      </w:pPr>
    </w:p>
    <w:p w:rsidR="00393359" w:rsidRPr="005E67CD" w:rsidRDefault="00393359" w:rsidP="00817230">
      <w:pPr>
        <w:autoSpaceDE w:val="0"/>
        <w:autoSpaceDN w:val="0"/>
        <w:adjustRightInd w:val="0"/>
        <w:spacing w:after="0" w:line="240" w:lineRule="auto"/>
        <w:ind w:left="-426" w:right="-421"/>
        <w:rPr>
          <w:rFonts w:cs="Times New Roman"/>
          <w:b/>
          <w:bCs/>
          <w:lang w:val="en-IE"/>
        </w:rPr>
      </w:pPr>
      <w:r w:rsidRPr="005E67CD">
        <w:rPr>
          <w:rFonts w:cs="Times New Roman"/>
          <w:b/>
          <w:bCs/>
          <w:lang w:val="en-IE"/>
        </w:rPr>
        <w:t xml:space="preserve">Note </w:t>
      </w:r>
      <w:r w:rsidR="006F660D" w:rsidRPr="005E67CD">
        <w:rPr>
          <w:rFonts w:cs="Times New Roman"/>
          <w:b/>
          <w:bCs/>
          <w:lang w:val="en-IE"/>
        </w:rPr>
        <w:t>1:</w:t>
      </w:r>
      <w:r w:rsidR="006F660D" w:rsidRPr="005E67CD">
        <w:rPr>
          <w:rFonts w:cs="Times New Roman"/>
          <w:b/>
          <w:bCs/>
          <w:lang w:val="en-IE"/>
        </w:rPr>
        <w:tab/>
      </w:r>
      <w:r w:rsidR="006C088E" w:rsidRPr="005E67CD">
        <w:rPr>
          <w:rFonts w:cs="Times New Roman"/>
          <w:b/>
          <w:bCs/>
          <w:lang w:val="en-IE"/>
        </w:rPr>
        <w:t xml:space="preserve">Traffic and </w:t>
      </w:r>
      <w:r w:rsidRPr="005E67CD">
        <w:rPr>
          <w:rFonts w:cs="Times New Roman"/>
          <w:b/>
          <w:bCs/>
          <w:lang w:val="en-IE"/>
        </w:rPr>
        <w:t>Pedestrian Management Plan</w:t>
      </w:r>
    </w:p>
    <w:p w:rsidR="00393359" w:rsidRPr="005E67CD" w:rsidRDefault="00393359" w:rsidP="00817230">
      <w:pPr>
        <w:autoSpaceDE w:val="0"/>
        <w:autoSpaceDN w:val="0"/>
        <w:adjustRightInd w:val="0"/>
        <w:spacing w:after="0" w:line="240" w:lineRule="auto"/>
        <w:ind w:left="-426" w:right="-563"/>
        <w:rPr>
          <w:rFonts w:cs="Times New Roman"/>
          <w:lang w:val="en-IE"/>
        </w:rPr>
      </w:pPr>
      <w:r w:rsidRPr="005E67CD">
        <w:rPr>
          <w:rFonts w:cs="Times New Roman"/>
          <w:lang w:val="en-IE"/>
        </w:rPr>
        <w:t xml:space="preserve">Where it is proposed to place a Skip on or near a footpath a </w:t>
      </w:r>
      <w:r w:rsidR="006C088E" w:rsidRPr="005E67CD">
        <w:rPr>
          <w:rFonts w:cs="Times New Roman"/>
          <w:lang w:val="en-IE"/>
        </w:rPr>
        <w:t xml:space="preserve">Traffic and </w:t>
      </w:r>
      <w:r w:rsidRPr="005E67CD">
        <w:rPr>
          <w:rFonts w:cs="Times New Roman"/>
          <w:lang w:val="en-IE"/>
        </w:rPr>
        <w:t>Pedestrian Management Plan, which includes the following, must be</w:t>
      </w:r>
      <w:r w:rsidR="001D7D5B" w:rsidRPr="005E67CD">
        <w:rPr>
          <w:rFonts w:cs="Times New Roman"/>
          <w:lang w:val="en-IE"/>
        </w:rPr>
        <w:t xml:space="preserve"> </w:t>
      </w:r>
      <w:r w:rsidRPr="005E67CD">
        <w:rPr>
          <w:rFonts w:cs="Times New Roman"/>
          <w:lang w:val="en-IE"/>
        </w:rPr>
        <w:t>submitted:</w:t>
      </w:r>
    </w:p>
    <w:p w:rsidR="00393359" w:rsidRPr="005E67CD" w:rsidRDefault="00393359" w:rsidP="00817230">
      <w:pPr>
        <w:pStyle w:val="ListParagraph"/>
        <w:numPr>
          <w:ilvl w:val="0"/>
          <w:numId w:val="1"/>
        </w:numPr>
        <w:autoSpaceDE w:val="0"/>
        <w:autoSpaceDN w:val="0"/>
        <w:adjustRightInd w:val="0"/>
        <w:spacing w:after="0" w:line="240" w:lineRule="auto"/>
        <w:ind w:left="0" w:right="-421" w:hanging="426"/>
        <w:rPr>
          <w:rFonts w:cs="Times New Roman"/>
          <w:lang w:val="en-IE"/>
        </w:rPr>
      </w:pPr>
      <w:r w:rsidRPr="005E67CD">
        <w:rPr>
          <w:rFonts w:cs="Times New Roman"/>
          <w:lang w:val="en-IE"/>
        </w:rPr>
        <w:t>Arrangements for Pedestrian Diversions including proposals for temporary footpaths, ramps, signage, fencing etc.</w:t>
      </w:r>
    </w:p>
    <w:p w:rsidR="00393359" w:rsidRPr="005E67CD" w:rsidRDefault="00393359" w:rsidP="00817230">
      <w:pPr>
        <w:autoSpaceDE w:val="0"/>
        <w:autoSpaceDN w:val="0"/>
        <w:adjustRightInd w:val="0"/>
        <w:spacing w:after="0" w:line="240" w:lineRule="auto"/>
        <w:ind w:left="-426" w:right="-421" w:firstLine="720"/>
        <w:rPr>
          <w:rFonts w:cs="Times New Roman"/>
          <w:lang w:val="en-IE"/>
        </w:rPr>
      </w:pPr>
    </w:p>
    <w:p w:rsidR="00393359" w:rsidRPr="005E67CD" w:rsidRDefault="00393359" w:rsidP="00817230">
      <w:pPr>
        <w:autoSpaceDE w:val="0"/>
        <w:autoSpaceDN w:val="0"/>
        <w:adjustRightInd w:val="0"/>
        <w:spacing w:after="0" w:line="240" w:lineRule="auto"/>
        <w:ind w:left="-426" w:right="-421"/>
        <w:rPr>
          <w:rFonts w:cs="Times New Roman"/>
          <w:b/>
          <w:bCs/>
          <w:lang w:val="en-IE"/>
        </w:rPr>
      </w:pPr>
      <w:r w:rsidRPr="005E67CD">
        <w:rPr>
          <w:rFonts w:cs="Times New Roman"/>
          <w:b/>
          <w:bCs/>
          <w:lang w:val="en-IE"/>
        </w:rPr>
        <w:t xml:space="preserve">Note </w:t>
      </w:r>
      <w:r w:rsidR="006F660D" w:rsidRPr="005E67CD">
        <w:rPr>
          <w:rFonts w:cs="Times New Roman"/>
          <w:b/>
          <w:bCs/>
          <w:lang w:val="en-IE"/>
        </w:rPr>
        <w:t>2:</w:t>
      </w:r>
      <w:r w:rsidR="006F660D" w:rsidRPr="005E67CD">
        <w:rPr>
          <w:rFonts w:cs="Times New Roman"/>
          <w:b/>
          <w:bCs/>
          <w:lang w:val="en-IE"/>
        </w:rPr>
        <w:tab/>
      </w:r>
      <w:r w:rsidRPr="005E67CD">
        <w:rPr>
          <w:rFonts w:cs="Times New Roman"/>
          <w:b/>
          <w:bCs/>
          <w:lang w:val="en-IE"/>
        </w:rPr>
        <w:t>Map</w:t>
      </w:r>
      <w:r w:rsidR="006F660D" w:rsidRPr="005E67CD">
        <w:rPr>
          <w:rFonts w:cs="Times New Roman"/>
          <w:b/>
          <w:bCs/>
          <w:lang w:val="en-IE"/>
        </w:rPr>
        <w:t xml:space="preserve"> of proposed</w:t>
      </w:r>
      <w:r w:rsidRPr="005E67CD">
        <w:rPr>
          <w:rFonts w:cs="Times New Roman"/>
          <w:b/>
          <w:bCs/>
          <w:lang w:val="en-IE"/>
        </w:rPr>
        <w:t xml:space="preserve"> placement of skip</w:t>
      </w:r>
    </w:p>
    <w:p w:rsidR="00393359" w:rsidRPr="005E67CD" w:rsidRDefault="006F660D" w:rsidP="00817230">
      <w:pPr>
        <w:autoSpaceDE w:val="0"/>
        <w:autoSpaceDN w:val="0"/>
        <w:adjustRightInd w:val="0"/>
        <w:spacing w:after="0" w:line="240" w:lineRule="auto"/>
        <w:ind w:left="-426" w:right="-421"/>
        <w:rPr>
          <w:rFonts w:cs="Times New Roman"/>
          <w:bCs/>
          <w:lang w:val="en-IE"/>
        </w:rPr>
      </w:pPr>
      <w:proofErr w:type="gramStart"/>
      <w:r w:rsidRPr="005E67CD">
        <w:rPr>
          <w:rFonts w:cs="Times New Roman"/>
          <w:bCs/>
          <w:lang w:val="en-IE"/>
        </w:rPr>
        <w:t xml:space="preserve">A </w:t>
      </w:r>
      <w:r w:rsidR="00393359" w:rsidRPr="005E67CD">
        <w:rPr>
          <w:rFonts w:cs="Times New Roman"/>
          <w:bCs/>
          <w:lang w:val="en-IE"/>
        </w:rPr>
        <w:t>map</w:t>
      </w:r>
      <w:r w:rsidRPr="005E67CD">
        <w:rPr>
          <w:rFonts w:cs="Times New Roman"/>
          <w:bCs/>
          <w:lang w:val="en-IE"/>
        </w:rPr>
        <w:t xml:space="preserve"> or street view indicating the exact proposed location of skip and access</w:t>
      </w:r>
      <w:r w:rsidR="00393359" w:rsidRPr="005E67CD">
        <w:rPr>
          <w:rFonts w:cs="Times New Roman"/>
          <w:bCs/>
          <w:lang w:val="en-IE"/>
        </w:rPr>
        <w:t xml:space="preserve"> for vehicular and pedestrian traffic.</w:t>
      </w:r>
      <w:proofErr w:type="gramEnd"/>
      <w:r w:rsidR="00393359" w:rsidRPr="005E67CD">
        <w:rPr>
          <w:rFonts w:cs="Times New Roman"/>
          <w:bCs/>
          <w:lang w:val="en-IE"/>
        </w:rPr>
        <w:t xml:space="preserve"> </w:t>
      </w:r>
    </w:p>
    <w:p w:rsidR="00393359" w:rsidRPr="005E67CD" w:rsidRDefault="00393359" w:rsidP="006F660D">
      <w:pPr>
        <w:autoSpaceDE w:val="0"/>
        <w:autoSpaceDN w:val="0"/>
        <w:adjustRightInd w:val="0"/>
        <w:spacing w:after="0" w:line="240" w:lineRule="auto"/>
        <w:ind w:left="-426"/>
        <w:rPr>
          <w:rFonts w:cs="Times New Roman"/>
          <w:b/>
          <w:bCs/>
          <w:lang w:val="en-IE"/>
        </w:rPr>
      </w:pPr>
    </w:p>
    <w:p w:rsidR="00393359" w:rsidRPr="005E67CD" w:rsidRDefault="00393359" w:rsidP="006F660D">
      <w:pPr>
        <w:autoSpaceDE w:val="0"/>
        <w:autoSpaceDN w:val="0"/>
        <w:adjustRightInd w:val="0"/>
        <w:spacing w:after="0" w:line="240" w:lineRule="auto"/>
        <w:ind w:left="-426"/>
        <w:rPr>
          <w:rFonts w:cs="Times New Roman"/>
          <w:b/>
          <w:bCs/>
          <w:lang w:val="en-IE"/>
        </w:rPr>
      </w:pPr>
      <w:r w:rsidRPr="005E67CD">
        <w:rPr>
          <w:rFonts w:cs="Times New Roman"/>
          <w:b/>
          <w:bCs/>
          <w:lang w:val="en-IE"/>
        </w:rPr>
        <w:t>Note</w:t>
      </w:r>
      <w:r w:rsidR="006F660D" w:rsidRPr="005E67CD">
        <w:rPr>
          <w:rFonts w:cs="Times New Roman"/>
          <w:b/>
          <w:bCs/>
          <w:lang w:val="en-IE"/>
        </w:rPr>
        <w:t xml:space="preserve"> 3:</w:t>
      </w:r>
      <w:r w:rsidR="006F660D" w:rsidRPr="005E67CD">
        <w:rPr>
          <w:rFonts w:cs="Times New Roman"/>
          <w:b/>
          <w:bCs/>
          <w:lang w:val="en-IE"/>
        </w:rPr>
        <w:tab/>
      </w:r>
      <w:r w:rsidRPr="005E67CD">
        <w:rPr>
          <w:rFonts w:cs="Times New Roman"/>
          <w:b/>
          <w:bCs/>
          <w:lang w:val="en-IE"/>
        </w:rPr>
        <w:t>Closed lid</w:t>
      </w:r>
    </w:p>
    <w:p w:rsidR="00393359" w:rsidRPr="005E67CD" w:rsidRDefault="00817230" w:rsidP="006F660D">
      <w:pPr>
        <w:autoSpaceDE w:val="0"/>
        <w:autoSpaceDN w:val="0"/>
        <w:adjustRightInd w:val="0"/>
        <w:spacing w:after="0" w:line="240" w:lineRule="auto"/>
        <w:ind w:left="-426"/>
        <w:rPr>
          <w:rFonts w:cs="Times New Roman"/>
          <w:b/>
          <w:bCs/>
          <w:lang w:val="en-IE"/>
        </w:rPr>
      </w:pPr>
      <w:r w:rsidRPr="005E67CD">
        <w:rPr>
          <w:rFonts w:cs="Times New Roman"/>
          <w:bCs/>
          <w:lang w:val="en-IE"/>
        </w:rPr>
        <w:t>Location</w:t>
      </w:r>
      <w:r>
        <w:rPr>
          <w:rFonts w:cs="Times New Roman"/>
          <w:bCs/>
          <w:lang w:val="en-IE"/>
        </w:rPr>
        <w:t>s</w:t>
      </w:r>
      <w:r w:rsidR="00393359" w:rsidRPr="005E67CD">
        <w:rPr>
          <w:rFonts w:cs="Times New Roman"/>
          <w:bCs/>
          <w:lang w:val="en-IE"/>
        </w:rPr>
        <w:t xml:space="preserve"> within the city </w:t>
      </w:r>
      <w:r w:rsidR="001D7D5B" w:rsidRPr="005E67CD">
        <w:rPr>
          <w:rFonts w:cs="Times New Roman"/>
          <w:bCs/>
          <w:lang w:val="en-IE"/>
        </w:rPr>
        <w:t xml:space="preserve">and county </w:t>
      </w:r>
      <w:r w:rsidR="00393359" w:rsidRPr="005E67CD">
        <w:rPr>
          <w:rFonts w:cs="Times New Roman"/>
          <w:bCs/>
          <w:lang w:val="en-IE"/>
        </w:rPr>
        <w:t>bounds must have a closed lockable lid when left overnight</w:t>
      </w:r>
      <w:r w:rsidR="00393359" w:rsidRPr="005E67CD">
        <w:rPr>
          <w:rFonts w:cs="Times New Roman"/>
          <w:b/>
          <w:bCs/>
          <w:lang w:val="en-IE"/>
        </w:rPr>
        <w:t>.</w:t>
      </w:r>
    </w:p>
    <w:p w:rsidR="00393359" w:rsidRDefault="00393359" w:rsidP="006F660D">
      <w:pPr>
        <w:autoSpaceDE w:val="0"/>
        <w:autoSpaceDN w:val="0"/>
        <w:adjustRightInd w:val="0"/>
        <w:spacing w:after="0" w:line="240" w:lineRule="auto"/>
        <w:ind w:left="-426"/>
        <w:rPr>
          <w:rFonts w:cs="Times New Roman"/>
          <w:lang w:val="en-IE"/>
        </w:rPr>
      </w:pPr>
    </w:p>
    <w:p w:rsidR="00817230" w:rsidRPr="00817230" w:rsidRDefault="00817230" w:rsidP="006F660D">
      <w:pPr>
        <w:autoSpaceDE w:val="0"/>
        <w:autoSpaceDN w:val="0"/>
        <w:adjustRightInd w:val="0"/>
        <w:spacing w:after="0" w:line="240" w:lineRule="auto"/>
        <w:ind w:left="-426"/>
        <w:rPr>
          <w:rFonts w:cs="Times New Roman"/>
          <w:b/>
          <w:lang w:val="en-IE"/>
        </w:rPr>
      </w:pPr>
      <w:proofErr w:type="gramStart"/>
      <w:r w:rsidRPr="00817230">
        <w:rPr>
          <w:rFonts w:cs="Times New Roman"/>
          <w:b/>
          <w:lang w:val="en-IE"/>
        </w:rPr>
        <w:t>Note 4.</w:t>
      </w:r>
      <w:proofErr w:type="gramEnd"/>
      <w:r w:rsidRPr="00817230">
        <w:rPr>
          <w:rFonts w:cs="Times New Roman"/>
          <w:b/>
          <w:lang w:val="en-IE"/>
        </w:rPr>
        <w:tab/>
        <w:t>Skip Placement Conditions</w:t>
      </w:r>
    </w:p>
    <w:p w:rsidR="00393359" w:rsidRPr="00CD1A9A" w:rsidRDefault="00AA07D0" w:rsidP="00CD1A9A">
      <w:pPr>
        <w:autoSpaceDE w:val="0"/>
        <w:autoSpaceDN w:val="0"/>
        <w:adjustRightInd w:val="0"/>
        <w:spacing w:after="0" w:line="240" w:lineRule="auto"/>
        <w:ind w:left="-426"/>
        <w:jc w:val="both"/>
        <w:rPr>
          <w:rFonts w:cs="Times New Roman"/>
          <w:i/>
          <w:shadow/>
          <w:lang w:val="en-IE"/>
        </w:rPr>
      </w:pPr>
      <w:r w:rsidRPr="005E67CD">
        <w:rPr>
          <w:rFonts w:cs="Times New Roman"/>
          <w:i/>
          <w:shadow/>
          <w:lang w:val="en-IE"/>
        </w:rPr>
        <w:t>Co</w:t>
      </w:r>
      <w:r w:rsidR="00817230">
        <w:rPr>
          <w:rFonts w:cs="Times New Roman"/>
          <w:i/>
          <w:shadow/>
          <w:lang w:val="en-IE"/>
        </w:rPr>
        <w:t xml:space="preserve">ntrol of Skip Bye-Laws clearly </w:t>
      </w:r>
      <w:r w:rsidRPr="005E67CD">
        <w:rPr>
          <w:rFonts w:cs="Times New Roman"/>
          <w:i/>
          <w:shadow/>
          <w:lang w:val="en-IE"/>
        </w:rPr>
        <w:t>outline the</w:t>
      </w:r>
      <w:r w:rsidR="00817230">
        <w:rPr>
          <w:rFonts w:cs="Times New Roman"/>
          <w:i/>
          <w:shadow/>
          <w:lang w:val="en-IE"/>
        </w:rPr>
        <w:t xml:space="preserve"> conditions for Skip Hirers and</w:t>
      </w:r>
      <w:r w:rsidRPr="005E67CD">
        <w:rPr>
          <w:rFonts w:cs="Times New Roman"/>
          <w:i/>
          <w:shadow/>
          <w:lang w:val="en-IE"/>
        </w:rPr>
        <w:t xml:space="preserve"> are available online at </w:t>
      </w:r>
      <w:hyperlink r:id="rId14" w:history="1">
        <w:r w:rsidRPr="005E67CD">
          <w:rPr>
            <w:rStyle w:val="Hyperlink"/>
            <w:rFonts w:cs="Times New Roman"/>
            <w:i/>
            <w:shadow/>
            <w:lang w:val="en-IE"/>
          </w:rPr>
          <w:t>http://www.waterfordcouncil.ie/media/plans-strategies/bye-laws/ControlofSkipByeLaws2015.pdf</w:t>
        </w:r>
      </w:hyperlink>
      <w:r w:rsidRPr="005E67CD">
        <w:rPr>
          <w:rFonts w:cs="Times New Roman"/>
          <w:i/>
          <w:shadow/>
          <w:lang w:val="en-IE"/>
        </w:rPr>
        <w:t xml:space="preserve"> or a hard copy can be requested from </w:t>
      </w:r>
      <w:r w:rsidRPr="005E67CD">
        <w:rPr>
          <w:i/>
          <w:shadow/>
          <w:lang w:val="en-IE"/>
        </w:rPr>
        <w:t xml:space="preserve">Deirdre Moore, Roads Department, Civic Offices, </w:t>
      </w:r>
      <w:proofErr w:type="spellStart"/>
      <w:r w:rsidRPr="005E67CD">
        <w:rPr>
          <w:i/>
          <w:shadow/>
          <w:lang w:val="en-IE"/>
        </w:rPr>
        <w:t>Dungarvan</w:t>
      </w:r>
      <w:proofErr w:type="spellEnd"/>
      <w:r w:rsidRPr="005E67CD">
        <w:rPr>
          <w:i/>
          <w:shadow/>
          <w:lang w:val="en-IE"/>
        </w:rPr>
        <w:t>, Co. Waterford.</w:t>
      </w:r>
    </w:p>
    <w:sectPr w:rsidR="00393359" w:rsidRPr="00CD1A9A" w:rsidSect="00817230">
      <w:footerReference w:type="default" r:id="rId15"/>
      <w:pgSz w:w="12240" w:h="15840"/>
      <w:pgMar w:top="567" w:right="1325"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230" w:rsidRDefault="00817230" w:rsidP="00415BBE">
      <w:pPr>
        <w:spacing w:after="0" w:line="240" w:lineRule="auto"/>
      </w:pPr>
      <w:r>
        <w:separator/>
      </w:r>
    </w:p>
  </w:endnote>
  <w:endnote w:type="continuationSeparator" w:id="0">
    <w:p w:rsidR="00817230" w:rsidRDefault="00817230" w:rsidP="00415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5624"/>
      <w:docPartObj>
        <w:docPartGallery w:val="Page Numbers (Bottom of Page)"/>
        <w:docPartUnique/>
      </w:docPartObj>
    </w:sdtPr>
    <w:sdtEndPr>
      <w:rPr>
        <w:color w:val="7F7F7F" w:themeColor="background1" w:themeShade="7F"/>
        <w:spacing w:val="60"/>
      </w:rPr>
    </w:sdtEndPr>
    <w:sdtContent>
      <w:p w:rsidR="00817230" w:rsidRDefault="00FF7C24">
        <w:pPr>
          <w:pStyle w:val="Footer"/>
          <w:pBdr>
            <w:top w:val="single" w:sz="4" w:space="1" w:color="D9D9D9" w:themeColor="background1" w:themeShade="D9"/>
          </w:pBdr>
          <w:rPr>
            <w:b/>
          </w:rPr>
        </w:pPr>
        <w:fldSimple w:instr=" PAGE   \* MERGEFORMAT ">
          <w:r w:rsidR="005C317D" w:rsidRPr="005C317D">
            <w:rPr>
              <w:b/>
              <w:noProof/>
            </w:rPr>
            <w:t>1</w:t>
          </w:r>
        </w:fldSimple>
        <w:r w:rsidR="00817230">
          <w:rPr>
            <w:b/>
          </w:rPr>
          <w:t xml:space="preserve"> | </w:t>
        </w:r>
        <w:r w:rsidR="00817230">
          <w:rPr>
            <w:color w:val="7F7F7F" w:themeColor="background1" w:themeShade="7F"/>
            <w:spacing w:val="60"/>
          </w:rPr>
          <w:t>Page</w:t>
        </w:r>
      </w:p>
    </w:sdtContent>
  </w:sdt>
  <w:p w:rsidR="00817230" w:rsidRDefault="00817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230" w:rsidRDefault="00817230" w:rsidP="00415BBE">
      <w:pPr>
        <w:spacing w:after="0" w:line="240" w:lineRule="auto"/>
      </w:pPr>
      <w:r>
        <w:separator/>
      </w:r>
    </w:p>
  </w:footnote>
  <w:footnote w:type="continuationSeparator" w:id="0">
    <w:p w:rsidR="00817230" w:rsidRDefault="00817230" w:rsidP="00415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3F9D"/>
    <w:multiLevelType w:val="hybridMultilevel"/>
    <w:tmpl w:val="36969180"/>
    <w:lvl w:ilvl="0" w:tplc="18090005">
      <w:start w:val="1"/>
      <w:numFmt w:val="bullet"/>
      <w:lvlText w:val=""/>
      <w:lvlJc w:val="left"/>
      <w:pPr>
        <w:ind w:left="3012" w:hanging="360"/>
      </w:pPr>
      <w:rPr>
        <w:rFonts w:ascii="Wingdings" w:hAnsi="Wingdings" w:hint="default"/>
      </w:rPr>
    </w:lvl>
    <w:lvl w:ilvl="1" w:tplc="18090003" w:tentative="1">
      <w:start w:val="1"/>
      <w:numFmt w:val="bullet"/>
      <w:lvlText w:val="o"/>
      <w:lvlJc w:val="left"/>
      <w:pPr>
        <w:ind w:left="3732" w:hanging="360"/>
      </w:pPr>
      <w:rPr>
        <w:rFonts w:ascii="Courier New" w:hAnsi="Courier New" w:cs="Courier New" w:hint="default"/>
      </w:rPr>
    </w:lvl>
    <w:lvl w:ilvl="2" w:tplc="18090005" w:tentative="1">
      <w:start w:val="1"/>
      <w:numFmt w:val="bullet"/>
      <w:lvlText w:val=""/>
      <w:lvlJc w:val="left"/>
      <w:pPr>
        <w:ind w:left="4452" w:hanging="360"/>
      </w:pPr>
      <w:rPr>
        <w:rFonts w:ascii="Wingdings" w:hAnsi="Wingdings" w:hint="default"/>
      </w:rPr>
    </w:lvl>
    <w:lvl w:ilvl="3" w:tplc="18090001" w:tentative="1">
      <w:start w:val="1"/>
      <w:numFmt w:val="bullet"/>
      <w:lvlText w:val=""/>
      <w:lvlJc w:val="left"/>
      <w:pPr>
        <w:ind w:left="5172" w:hanging="360"/>
      </w:pPr>
      <w:rPr>
        <w:rFonts w:ascii="Symbol" w:hAnsi="Symbol" w:hint="default"/>
      </w:rPr>
    </w:lvl>
    <w:lvl w:ilvl="4" w:tplc="18090003" w:tentative="1">
      <w:start w:val="1"/>
      <w:numFmt w:val="bullet"/>
      <w:lvlText w:val="o"/>
      <w:lvlJc w:val="left"/>
      <w:pPr>
        <w:ind w:left="5892" w:hanging="360"/>
      </w:pPr>
      <w:rPr>
        <w:rFonts w:ascii="Courier New" w:hAnsi="Courier New" w:cs="Courier New" w:hint="default"/>
      </w:rPr>
    </w:lvl>
    <w:lvl w:ilvl="5" w:tplc="18090005" w:tentative="1">
      <w:start w:val="1"/>
      <w:numFmt w:val="bullet"/>
      <w:lvlText w:val=""/>
      <w:lvlJc w:val="left"/>
      <w:pPr>
        <w:ind w:left="6612" w:hanging="360"/>
      </w:pPr>
      <w:rPr>
        <w:rFonts w:ascii="Wingdings" w:hAnsi="Wingdings" w:hint="default"/>
      </w:rPr>
    </w:lvl>
    <w:lvl w:ilvl="6" w:tplc="18090001" w:tentative="1">
      <w:start w:val="1"/>
      <w:numFmt w:val="bullet"/>
      <w:lvlText w:val=""/>
      <w:lvlJc w:val="left"/>
      <w:pPr>
        <w:ind w:left="7332" w:hanging="360"/>
      </w:pPr>
      <w:rPr>
        <w:rFonts w:ascii="Symbol" w:hAnsi="Symbol" w:hint="default"/>
      </w:rPr>
    </w:lvl>
    <w:lvl w:ilvl="7" w:tplc="18090003" w:tentative="1">
      <w:start w:val="1"/>
      <w:numFmt w:val="bullet"/>
      <w:lvlText w:val="o"/>
      <w:lvlJc w:val="left"/>
      <w:pPr>
        <w:ind w:left="8052" w:hanging="360"/>
      </w:pPr>
      <w:rPr>
        <w:rFonts w:ascii="Courier New" w:hAnsi="Courier New" w:cs="Courier New" w:hint="default"/>
      </w:rPr>
    </w:lvl>
    <w:lvl w:ilvl="8" w:tplc="18090005" w:tentative="1">
      <w:start w:val="1"/>
      <w:numFmt w:val="bullet"/>
      <w:lvlText w:val=""/>
      <w:lvlJc w:val="left"/>
      <w:pPr>
        <w:ind w:left="87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3E5C5F"/>
    <w:rsid w:val="001D7D5B"/>
    <w:rsid w:val="00222A4F"/>
    <w:rsid w:val="00223423"/>
    <w:rsid w:val="0027101B"/>
    <w:rsid w:val="00344EA0"/>
    <w:rsid w:val="00393359"/>
    <w:rsid w:val="003E5C5F"/>
    <w:rsid w:val="00415BBE"/>
    <w:rsid w:val="00472457"/>
    <w:rsid w:val="004A1048"/>
    <w:rsid w:val="00502D82"/>
    <w:rsid w:val="005270AB"/>
    <w:rsid w:val="00571DEC"/>
    <w:rsid w:val="005C317D"/>
    <w:rsid w:val="005E67CD"/>
    <w:rsid w:val="006851AB"/>
    <w:rsid w:val="006C088E"/>
    <w:rsid w:val="006F660D"/>
    <w:rsid w:val="00704E3C"/>
    <w:rsid w:val="0077762E"/>
    <w:rsid w:val="007D1623"/>
    <w:rsid w:val="00817230"/>
    <w:rsid w:val="008A7C0D"/>
    <w:rsid w:val="008D572D"/>
    <w:rsid w:val="00976DAB"/>
    <w:rsid w:val="009D0242"/>
    <w:rsid w:val="00A973B2"/>
    <w:rsid w:val="00AA07D0"/>
    <w:rsid w:val="00AC5875"/>
    <w:rsid w:val="00C00BB5"/>
    <w:rsid w:val="00C16EEF"/>
    <w:rsid w:val="00C80265"/>
    <w:rsid w:val="00CD068F"/>
    <w:rsid w:val="00CD1A9A"/>
    <w:rsid w:val="00CF527D"/>
    <w:rsid w:val="00D10ACE"/>
    <w:rsid w:val="00D702D8"/>
    <w:rsid w:val="00DD6367"/>
    <w:rsid w:val="00E817B9"/>
    <w:rsid w:val="00EA1B04"/>
    <w:rsid w:val="00EF014B"/>
    <w:rsid w:val="00F1439E"/>
    <w:rsid w:val="00F55DBC"/>
    <w:rsid w:val="00FB457F"/>
    <w:rsid w:val="00FF7C2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5F"/>
    <w:rPr>
      <w:rFonts w:ascii="Tahoma" w:hAnsi="Tahoma" w:cs="Tahoma"/>
      <w:sz w:val="16"/>
      <w:szCs w:val="16"/>
    </w:rPr>
  </w:style>
  <w:style w:type="table" w:styleId="TableGrid">
    <w:name w:val="Table Grid"/>
    <w:basedOn w:val="TableNormal"/>
    <w:uiPriority w:val="39"/>
    <w:rsid w:val="003E5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1DEC"/>
    <w:pPr>
      <w:ind w:left="720"/>
      <w:contextualSpacing/>
    </w:pPr>
  </w:style>
  <w:style w:type="paragraph" w:styleId="BodyText3">
    <w:name w:val="Body Text 3"/>
    <w:basedOn w:val="Normal"/>
    <w:link w:val="BodyText3Char"/>
    <w:rsid w:val="00571DEC"/>
    <w:pPr>
      <w:tabs>
        <w:tab w:val="left" w:pos="2160"/>
        <w:tab w:val="left" w:pos="2430"/>
        <w:tab w:val="left" w:pos="2790"/>
      </w:tabs>
      <w:spacing w:after="0" w:line="360" w:lineRule="auto"/>
      <w:jc w:val="both"/>
    </w:pPr>
    <w:rPr>
      <w:rFonts w:ascii="Times New Roman" w:eastAsia="Times New Roman" w:hAnsi="Times New Roman" w:cs="Times New Roman"/>
      <w:color w:val="000000"/>
      <w:sz w:val="24"/>
      <w:szCs w:val="24"/>
      <w:lang w:val="en-GB"/>
    </w:rPr>
  </w:style>
  <w:style w:type="character" w:customStyle="1" w:styleId="BodyText3Char">
    <w:name w:val="Body Text 3 Char"/>
    <w:basedOn w:val="DefaultParagraphFont"/>
    <w:link w:val="BodyText3"/>
    <w:rsid w:val="00571DEC"/>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semiHidden/>
    <w:unhideWhenUsed/>
    <w:rsid w:val="00415B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5BBE"/>
  </w:style>
  <w:style w:type="paragraph" w:styleId="Footer">
    <w:name w:val="footer"/>
    <w:basedOn w:val="Normal"/>
    <w:link w:val="FooterChar"/>
    <w:uiPriority w:val="99"/>
    <w:unhideWhenUsed/>
    <w:rsid w:val="00415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BBE"/>
  </w:style>
  <w:style w:type="character" w:styleId="Hyperlink">
    <w:name w:val="Hyperlink"/>
    <w:basedOn w:val="DefaultParagraphFont"/>
    <w:uiPriority w:val="99"/>
    <w:unhideWhenUsed/>
    <w:rsid w:val="006F660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ntranet/xstaffresources/imagesite/Corporate%20Logo/For%20Word%20Docs.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terfordcouncil.ie/media/plans-strategies/bye-laws/ControlofSkipByeLaws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roads/legal/Bye%20Laws%20RDSLG4/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67C7769A64B9468F0C0CC4FB24A6DB" ma:contentTypeVersion="1" ma:contentTypeDescription="Create a new document." ma:contentTypeScope="" ma:versionID="8b5b15035e900864ce24a23903f25aee">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YNAFEP33AA7V-961293830-504</_dlc_DocId>
    <_dlc_DocIdUrl xmlns="e208e405-7f5c-4092-9d00-ae49e9a9738c">
      <Url>http://intranet/roads/licence/_layouts/15/DocIdRedir.aspx?ID=YNAFEP33AA7V-961293830-504</Url>
      <Description>YNAFEP33AA7V-961293830-504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7BE7-3E94-4269-848A-9BFDC1BABD4E}">
  <ds:schemaRefs>
    <ds:schemaRef ds:uri="http://schemas.microsoft.com/sharepoint/v3/contenttype/forms"/>
  </ds:schemaRefs>
</ds:datastoreItem>
</file>

<file path=customXml/itemProps2.xml><?xml version="1.0" encoding="utf-8"?>
<ds:datastoreItem xmlns:ds="http://schemas.openxmlformats.org/officeDocument/2006/customXml" ds:itemID="{2C2DD80A-CA07-4F4E-8304-B928EA220207}">
  <ds:schemaRefs>
    <ds:schemaRef ds:uri="http://schemas.microsoft.com/sharepoint/events"/>
  </ds:schemaRefs>
</ds:datastoreItem>
</file>

<file path=customXml/itemProps3.xml><?xml version="1.0" encoding="utf-8"?>
<ds:datastoreItem xmlns:ds="http://schemas.openxmlformats.org/officeDocument/2006/customXml" ds:itemID="{B24B2A48-9F41-44E2-B20F-FBE7F9EE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00A84-B037-4D3A-BF29-44AD7D82089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208e405-7f5c-4092-9d00-ae49e9a9738c"/>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E680699F-1855-45E2-ACD8-9FBEBF83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Skip Permit Application Form</vt:lpstr>
    </vt:vector>
  </TitlesOfParts>
  <Company>Microsoft</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 Permit Application Form</dc:title>
  <dc:creator>ajacob</dc:creator>
  <cp:lastModifiedBy>dmoore</cp:lastModifiedBy>
  <cp:revision>9</cp:revision>
  <cp:lastPrinted>2018-04-23T09:37:00Z</cp:lastPrinted>
  <dcterms:created xsi:type="dcterms:W3CDTF">2020-01-09T16:41:00Z</dcterms:created>
  <dcterms:modified xsi:type="dcterms:W3CDTF">2020-01-15T16:09:00Z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0x0101004767C7769A64B9468F0C0CC4FB24A6DB</vt:lpwstr>
  </property>
  <property fmtid="{D5CDD505-2E9C-101B-9397-08002B2CF9AE}" pid="3" name="_dlc_DocIdItemGuid">
    <vt:lpwstr>d48d20d8-0243-42f1-ab41-faac787967c0</vt:lpwstr>
  </property>
  <property fmtid="{D5CDD505-2E9C-101B-9397-08002B2CF9AE}" pid="4" name="Order">
    <vt:r8>19600</vt:r8>
  </property>
</Properties>
</file>