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F4E69" w14:textId="4C515E33" w:rsidR="003A7C67" w:rsidRDefault="003A7C67" w:rsidP="00AF53EA">
      <w:pPr>
        <w:pStyle w:val="Header"/>
        <w:jc w:val="center"/>
        <w:rPr>
          <w:noProof/>
        </w:rPr>
      </w:pPr>
    </w:p>
    <w:p w14:paraId="4F80E076" w14:textId="7FEF4865" w:rsidR="003A7C67" w:rsidRDefault="003A7C67" w:rsidP="003A7C67">
      <w:pPr>
        <w:pStyle w:val="BodyText"/>
        <w:ind w:left="1409"/>
        <w:rPr>
          <w:rFonts w:ascii="Times New Roman"/>
        </w:rPr>
      </w:pPr>
      <w:r>
        <w:rPr>
          <w:rFonts w:ascii="Times New Roman"/>
          <w:noProof/>
        </w:rPr>
        <w:drawing>
          <wp:inline distT="0" distB="0" distL="0" distR="0" wp14:anchorId="4A59802F" wp14:editId="6697777E">
            <wp:extent cx="4916204" cy="992695"/>
            <wp:effectExtent l="0" t="0" r="0" b="0"/>
            <wp:docPr id="3" name="image1.jpeg" descr="C:\Users\rwalsh\AppData\Local\Microsoft\Windows\Temporary Internet Files\Content.Outlook\Z5LFZFVH\Waterford_Logo_Header (2).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4916204" cy="992695"/>
                    </a:xfrm>
                    <a:prstGeom prst="rect">
                      <a:avLst/>
                    </a:prstGeom>
                  </pic:spPr>
                </pic:pic>
              </a:graphicData>
            </a:graphic>
          </wp:inline>
        </w:drawing>
      </w:r>
    </w:p>
    <w:p w14:paraId="1E2FFCA4" w14:textId="77777777" w:rsidR="003A7C67" w:rsidRDefault="003A7C67" w:rsidP="003A7C67">
      <w:pPr>
        <w:pStyle w:val="BodyText"/>
        <w:rPr>
          <w:rFonts w:ascii="Times New Roman"/>
        </w:rPr>
      </w:pPr>
    </w:p>
    <w:p w14:paraId="7277CCCC" w14:textId="469E4183" w:rsidR="003A7C67" w:rsidRPr="00515A4A" w:rsidRDefault="000A7806" w:rsidP="000A7806">
      <w:pPr>
        <w:pStyle w:val="BodyText"/>
        <w:tabs>
          <w:tab w:val="left" w:pos="6135"/>
        </w:tabs>
        <w:rPr>
          <w:rFonts w:ascii="Verdana" w:eastAsia="Verdana" w:hAnsi="Verdana" w:cs="Verdana"/>
          <w:b/>
          <w:bCs/>
          <w:caps/>
          <w:sz w:val="40"/>
          <w:szCs w:val="40"/>
          <w:lang w:val="en-US" w:eastAsia="en-US"/>
        </w:rPr>
      </w:pPr>
      <w:r>
        <w:rPr>
          <w:rFonts w:ascii="Times New Roman"/>
        </w:rPr>
        <w:tab/>
      </w:r>
    </w:p>
    <w:p w14:paraId="78F89C7A" w14:textId="7F196D67" w:rsidR="003A7C67" w:rsidRPr="00515A4A" w:rsidRDefault="003A7C67" w:rsidP="00515A4A">
      <w:pPr>
        <w:pStyle w:val="Title"/>
        <w:widowControl w:val="0"/>
        <w:autoSpaceDE w:val="0"/>
        <w:autoSpaceDN w:val="0"/>
        <w:spacing w:before="226" w:line="240" w:lineRule="auto"/>
        <w:ind w:left="1042" w:right="823"/>
        <w:jc w:val="center"/>
        <w:rPr>
          <w:rFonts w:ascii="Verdana" w:eastAsia="Verdana" w:hAnsi="Verdana" w:cs="Verdana"/>
          <w:b/>
          <w:bCs/>
          <w:caps w:val="0"/>
          <w:color w:val="auto"/>
          <w:spacing w:val="0"/>
          <w:sz w:val="40"/>
          <w:szCs w:val="40"/>
          <w:lang w:val="en-US" w:eastAsia="en-US"/>
        </w:rPr>
      </w:pPr>
      <w:r w:rsidRPr="00515A4A">
        <w:rPr>
          <w:rFonts w:ascii="Verdana" w:eastAsia="Verdana" w:hAnsi="Verdana" w:cs="Verdana"/>
          <w:b/>
          <w:bCs/>
          <w:caps w:val="0"/>
          <w:color w:val="auto"/>
          <w:spacing w:val="0"/>
          <w:sz w:val="40"/>
          <w:szCs w:val="40"/>
          <w:lang w:val="en-US" w:eastAsia="en-US"/>
        </w:rPr>
        <w:t>CANDIDATE INFORMATION</w:t>
      </w:r>
      <w:r w:rsidR="00515A4A">
        <w:rPr>
          <w:rFonts w:ascii="Verdana" w:eastAsia="Verdana" w:hAnsi="Verdana" w:cs="Verdana"/>
          <w:b/>
          <w:bCs/>
          <w:caps w:val="0"/>
          <w:color w:val="auto"/>
          <w:spacing w:val="0"/>
          <w:sz w:val="40"/>
          <w:szCs w:val="40"/>
          <w:lang w:val="en-US" w:eastAsia="en-US"/>
        </w:rPr>
        <w:t xml:space="preserve"> BO</w:t>
      </w:r>
      <w:r w:rsidRPr="00515A4A">
        <w:rPr>
          <w:rFonts w:ascii="Verdana" w:eastAsia="Verdana" w:hAnsi="Verdana" w:cs="Verdana"/>
          <w:b/>
          <w:bCs/>
          <w:caps w:val="0"/>
          <w:color w:val="auto"/>
          <w:spacing w:val="0"/>
          <w:sz w:val="40"/>
          <w:szCs w:val="40"/>
          <w:lang w:val="en-US" w:eastAsia="en-US"/>
        </w:rPr>
        <w:t>OKLET</w:t>
      </w:r>
    </w:p>
    <w:p w14:paraId="7497E396" w14:textId="4BE155EC" w:rsidR="003A7C67" w:rsidRPr="00515A4A" w:rsidRDefault="003A7C67" w:rsidP="00515A4A">
      <w:pPr>
        <w:pStyle w:val="Title"/>
        <w:widowControl w:val="0"/>
        <w:autoSpaceDE w:val="0"/>
        <w:autoSpaceDN w:val="0"/>
        <w:spacing w:before="226" w:line="240" w:lineRule="auto"/>
        <w:ind w:left="1042" w:right="823"/>
        <w:jc w:val="center"/>
        <w:rPr>
          <w:rFonts w:ascii="Verdana" w:eastAsia="Verdana" w:hAnsi="Verdana" w:cs="Verdana"/>
          <w:b/>
          <w:bCs/>
          <w:caps w:val="0"/>
          <w:color w:val="auto"/>
          <w:spacing w:val="0"/>
          <w:sz w:val="32"/>
          <w:szCs w:val="32"/>
          <w:lang w:val="en-US" w:eastAsia="en-US"/>
        </w:rPr>
      </w:pPr>
      <w:r w:rsidRPr="00515A4A">
        <w:rPr>
          <w:rFonts w:ascii="Verdana" w:eastAsia="Verdana" w:hAnsi="Verdana" w:cs="Verdana"/>
          <w:b/>
          <w:bCs/>
          <w:caps w:val="0"/>
          <w:color w:val="auto"/>
          <w:spacing w:val="0"/>
          <w:sz w:val="32"/>
          <w:szCs w:val="32"/>
          <w:lang w:val="en-US" w:eastAsia="en-US"/>
        </w:rPr>
        <w:t>(Please Read Carefully)</w:t>
      </w:r>
    </w:p>
    <w:p w14:paraId="0202E7A9" w14:textId="3E95E182" w:rsidR="003A7C67" w:rsidRDefault="003A7C67" w:rsidP="003A7C67">
      <w:pPr>
        <w:pStyle w:val="BodyText"/>
        <w:rPr>
          <w:rFonts w:ascii="Verdana"/>
          <w:b/>
          <w:i/>
        </w:rPr>
      </w:pPr>
    </w:p>
    <w:p w14:paraId="270C0D58" w14:textId="77777777" w:rsidR="003A7C67" w:rsidRDefault="003A7C67" w:rsidP="003A7C67">
      <w:pPr>
        <w:pStyle w:val="BodyText"/>
        <w:rPr>
          <w:rFonts w:ascii="Verdana"/>
          <w:b/>
          <w:i/>
        </w:rPr>
      </w:pPr>
    </w:p>
    <w:p w14:paraId="490E24B2" w14:textId="77777777" w:rsidR="00DD0251" w:rsidRDefault="00DD0251" w:rsidP="00DD0251">
      <w:pPr>
        <w:pStyle w:val="BodyText"/>
        <w:pBdr>
          <w:top w:val="single" w:sz="4" w:space="1" w:color="auto"/>
          <w:left w:val="single" w:sz="4" w:space="0" w:color="auto"/>
          <w:bottom w:val="single" w:sz="4" w:space="1" w:color="auto"/>
          <w:right w:val="single" w:sz="4" w:space="4" w:color="auto"/>
        </w:pBdr>
        <w:shd w:val="clear" w:color="auto" w:fill="0070C0"/>
        <w:jc w:val="center"/>
        <w:rPr>
          <w:rFonts w:ascii="Verdana"/>
          <w:b/>
          <w:i/>
          <w:sz w:val="52"/>
          <w:szCs w:val="52"/>
        </w:rPr>
      </w:pPr>
    </w:p>
    <w:p w14:paraId="1688B7FA" w14:textId="7DA12A0D" w:rsidR="00640FAA" w:rsidRPr="000A7806" w:rsidRDefault="00924BFC" w:rsidP="00640FAA">
      <w:pPr>
        <w:pStyle w:val="BodyText"/>
        <w:pBdr>
          <w:top w:val="single" w:sz="4" w:space="1" w:color="auto"/>
          <w:left w:val="single" w:sz="4" w:space="0" w:color="auto"/>
          <w:bottom w:val="single" w:sz="4" w:space="1" w:color="auto"/>
          <w:right w:val="single" w:sz="4" w:space="4" w:color="auto"/>
        </w:pBdr>
        <w:shd w:val="clear" w:color="auto" w:fill="0070C0"/>
        <w:jc w:val="center"/>
        <w:rPr>
          <w:rFonts w:ascii="Verdana"/>
          <w:b/>
          <w:iCs/>
          <w:color w:val="FFFFFF" w:themeColor="background1"/>
          <w:sz w:val="60"/>
          <w:szCs w:val="60"/>
        </w:rPr>
      </w:pPr>
      <w:r>
        <w:rPr>
          <w:rFonts w:ascii="Verdana"/>
          <w:b/>
          <w:iCs/>
          <w:color w:val="FFFFFF" w:themeColor="background1"/>
          <w:sz w:val="60"/>
          <w:szCs w:val="60"/>
        </w:rPr>
        <w:t>INTERNAL AUDITOR</w:t>
      </w:r>
    </w:p>
    <w:p w14:paraId="0684EC10" w14:textId="77777777" w:rsidR="000A7806" w:rsidRPr="00640FAA" w:rsidRDefault="000A7806" w:rsidP="00640FAA">
      <w:pPr>
        <w:pStyle w:val="BodyText"/>
        <w:pBdr>
          <w:top w:val="single" w:sz="4" w:space="1" w:color="auto"/>
          <w:left w:val="single" w:sz="4" w:space="0" w:color="auto"/>
          <w:bottom w:val="single" w:sz="4" w:space="1" w:color="auto"/>
          <w:right w:val="single" w:sz="4" w:space="4" w:color="auto"/>
        </w:pBdr>
        <w:shd w:val="clear" w:color="auto" w:fill="0070C0"/>
        <w:jc w:val="center"/>
        <w:rPr>
          <w:rFonts w:ascii="Verdana"/>
          <w:b/>
          <w:i/>
          <w:sz w:val="36"/>
          <w:szCs w:val="36"/>
        </w:rPr>
      </w:pPr>
    </w:p>
    <w:p w14:paraId="6CC70C5A" w14:textId="4319FCDE" w:rsidR="003A7C67" w:rsidRDefault="003A7C67" w:rsidP="003A7C67">
      <w:pPr>
        <w:pStyle w:val="BodyText"/>
        <w:rPr>
          <w:rFonts w:ascii="Verdana"/>
          <w:b/>
          <w:i/>
        </w:rPr>
      </w:pPr>
    </w:p>
    <w:p w14:paraId="4E2F36A9" w14:textId="77777777" w:rsidR="00924BFC" w:rsidRDefault="00924BFC" w:rsidP="00924BFC">
      <w:pPr>
        <w:spacing w:before="101" w:line="242" w:lineRule="auto"/>
        <w:ind w:right="1577"/>
        <w:rPr>
          <w:rFonts w:ascii="Verdana"/>
          <w:b/>
          <w:i/>
          <w:color w:val="FF0000"/>
          <w:sz w:val="36"/>
        </w:rPr>
      </w:pPr>
    </w:p>
    <w:p w14:paraId="3EA6A47D" w14:textId="6C20D34E" w:rsidR="003A7C67" w:rsidRDefault="003A7C67" w:rsidP="00924BFC">
      <w:pPr>
        <w:spacing w:before="0" w:after="0" w:line="240" w:lineRule="auto"/>
        <w:ind w:right="567"/>
        <w:jc w:val="center"/>
        <w:rPr>
          <w:rFonts w:ascii="Verdana"/>
          <w:b/>
          <w:i/>
          <w:sz w:val="36"/>
        </w:rPr>
      </w:pPr>
      <w:r>
        <w:rPr>
          <w:rFonts w:ascii="Verdana"/>
          <w:b/>
          <w:i/>
          <w:color w:val="FF0000"/>
          <w:sz w:val="36"/>
        </w:rPr>
        <w:t xml:space="preserve">Closing Date: 4:00 p.m. </w:t>
      </w:r>
      <w:r w:rsidR="00924BFC">
        <w:rPr>
          <w:rFonts w:ascii="Verdana"/>
          <w:b/>
          <w:i/>
          <w:color w:val="FF0000"/>
          <w:sz w:val="36"/>
        </w:rPr>
        <w:t>Fri</w:t>
      </w:r>
      <w:r w:rsidR="00E801F7">
        <w:rPr>
          <w:rFonts w:ascii="Verdana"/>
          <w:b/>
          <w:i/>
          <w:color w:val="FF0000"/>
          <w:sz w:val="36"/>
        </w:rPr>
        <w:t>day,</w:t>
      </w:r>
      <w:r w:rsidR="00EB21EC">
        <w:rPr>
          <w:rFonts w:ascii="Verdana"/>
          <w:b/>
          <w:i/>
          <w:color w:val="FF0000"/>
          <w:sz w:val="36"/>
        </w:rPr>
        <w:t xml:space="preserve"> 10</w:t>
      </w:r>
      <w:r w:rsidR="00EB21EC" w:rsidRPr="00EB21EC">
        <w:rPr>
          <w:rFonts w:ascii="Verdana"/>
          <w:b/>
          <w:i/>
          <w:color w:val="FF0000"/>
          <w:sz w:val="36"/>
          <w:vertAlign w:val="superscript"/>
        </w:rPr>
        <w:t>th</w:t>
      </w:r>
      <w:r w:rsidR="00EB21EC">
        <w:rPr>
          <w:rFonts w:ascii="Verdana"/>
          <w:b/>
          <w:i/>
          <w:color w:val="FF0000"/>
          <w:sz w:val="36"/>
        </w:rPr>
        <w:t xml:space="preserve"> </w:t>
      </w:r>
      <w:r w:rsidR="00924BFC">
        <w:rPr>
          <w:rFonts w:ascii="Verdana"/>
          <w:b/>
          <w:i/>
          <w:color w:val="FF0000"/>
          <w:sz w:val="36"/>
        </w:rPr>
        <w:t>May</w:t>
      </w:r>
      <w:r w:rsidR="00F105BE">
        <w:rPr>
          <w:rFonts w:ascii="Verdana"/>
          <w:b/>
          <w:i/>
          <w:color w:val="FF0000"/>
          <w:sz w:val="36"/>
        </w:rPr>
        <w:t>,</w:t>
      </w:r>
      <w:r w:rsidR="00924BFC">
        <w:rPr>
          <w:rFonts w:ascii="Verdana"/>
          <w:b/>
          <w:i/>
          <w:color w:val="FF0000"/>
          <w:sz w:val="36"/>
        </w:rPr>
        <w:t xml:space="preserve"> </w:t>
      </w:r>
      <w:r w:rsidR="00F105BE">
        <w:rPr>
          <w:rFonts w:ascii="Verdana"/>
          <w:b/>
          <w:i/>
          <w:color w:val="FF0000"/>
          <w:sz w:val="36"/>
        </w:rPr>
        <w:t>2024</w:t>
      </w:r>
    </w:p>
    <w:p w14:paraId="3B41BAC8" w14:textId="309E4E2E" w:rsidR="003A7C67" w:rsidRDefault="003A7C67" w:rsidP="003A7C67">
      <w:pPr>
        <w:spacing w:before="282"/>
        <w:ind w:left="104"/>
        <w:rPr>
          <w:rFonts w:ascii="Verdana"/>
          <w:b/>
          <w:i/>
          <w:sz w:val="23"/>
        </w:rPr>
      </w:pPr>
      <w:r>
        <w:rPr>
          <w:rFonts w:ascii="Verdana"/>
          <w:b/>
          <w:i/>
          <w:color w:val="2E5395"/>
          <w:sz w:val="23"/>
        </w:rPr>
        <w:t>Waterford City &amp; County Council is committed to a policy of equal opportunity</w:t>
      </w:r>
    </w:p>
    <w:p w14:paraId="63A767F1" w14:textId="77777777" w:rsidR="003A7C67" w:rsidRDefault="003A7C67" w:rsidP="003A7C67">
      <w:pPr>
        <w:rPr>
          <w:rFonts w:ascii="Verdana"/>
          <w:sz w:val="23"/>
        </w:rPr>
        <w:sectPr w:rsidR="003A7C67" w:rsidSect="00073795">
          <w:pgSz w:w="11900" w:h="16860"/>
          <w:pgMar w:top="1360" w:right="880" w:bottom="280" w:left="740" w:header="720" w:footer="720" w:gutter="0"/>
          <w:pgBorders w:offsetFrom="page">
            <w:top w:val="single" w:sz="12" w:space="28" w:color="2D74B5"/>
            <w:left w:val="single" w:sz="12" w:space="28" w:color="2D74B5"/>
            <w:bottom w:val="single" w:sz="12" w:space="28" w:color="2D74B5"/>
            <w:right w:val="single" w:sz="12" w:space="28" w:color="2D74B5"/>
          </w:pgBorders>
          <w:cols w:space="720"/>
        </w:sectPr>
      </w:pPr>
    </w:p>
    <w:p w14:paraId="284B67DD" w14:textId="6D2B42E3" w:rsidR="003A7C67" w:rsidRPr="008967FA" w:rsidRDefault="003A7C67" w:rsidP="00DD0251">
      <w:pPr>
        <w:pStyle w:val="Title"/>
        <w:shd w:val="clear" w:color="auto" w:fill="0070C0"/>
        <w:spacing w:after="240"/>
        <w:jc w:val="center"/>
        <w:rPr>
          <w:rFonts w:ascii="Tahoma" w:hAnsi="Tahoma" w:cs="Tahoma"/>
          <w:b/>
          <w:color w:val="FFFFFF"/>
          <w:sz w:val="32"/>
          <w:szCs w:val="32"/>
          <w:lang w:val="en-US"/>
        </w:rPr>
      </w:pPr>
      <w:bookmarkStart w:id="0" w:name="General_Information"/>
      <w:bookmarkEnd w:id="0"/>
      <w:r w:rsidRPr="008967FA">
        <w:rPr>
          <w:rFonts w:ascii="Tahoma" w:hAnsi="Tahoma" w:cs="Tahoma"/>
          <w:b/>
          <w:color w:val="FFFFFF"/>
          <w:sz w:val="32"/>
          <w:szCs w:val="32"/>
          <w:lang w:val="en-US"/>
        </w:rPr>
        <w:lastRenderedPageBreak/>
        <w:t>General Information</w:t>
      </w:r>
    </w:p>
    <w:p w14:paraId="1CD90818" w14:textId="788748FE" w:rsidR="003A7C67" w:rsidRPr="00515A4A" w:rsidRDefault="003A7C67" w:rsidP="001139C6">
      <w:pPr>
        <w:pStyle w:val="BodyText"/>
        <w:spacing w:before="157"/>
        <w:ind w:left="-57" w:right="331"/>
        <w:jc w:val="both"/>
        <w:rPr>
          <w:rFonts w:asciiTheme="minorHAnsi" w:hAnsiTheme="minorHAnsi" w:cstheme="minorHAnsi"/>
          <w:sz w:val="24"/>
          <w:szCs w:val="24"/>
        </w:rPr>
      </w:pPr>
      <w:r w:rsidRPr="00515A4A">
        <w:rPr>
          <w:rFonts w:asciiTheme="minorHAnsi" w:hAnsiTheme="minorHAnsi" w:cstheme="minorHAnsi"/>
          <w:sz w:val="24"/>
          <w:szCs w:val="24"/>
        </w:rPr>
        <w:t>The Local Government sector in Ireland is made up of 31 Local Authorities and 3 Regional Assemblies.</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Local</w:t>
      </w:r>
      <w:r w:rsidRPr="00515A4A">
        <w:rPr>
          <w:rFonts w:asciiTheme="minorHAnsi" w:hAnsiTheme="minorHAnsi" w:cstheme="minorHAnsi"/>
          <w:spacing w:val="-11"/>
          <w:sz w:val="24"/>
          <w:szCs w:val="24"/>
        </w:rPr>
        <w:t xml:space="preserve"> </w:t>
      </w:r>
      <w:r w:rsidRPr="00515A4A">
        <w:rPr>
          <w:rFonts w:asciiTheme="minorHAnsi" w:hAnsiTheme="minorHAnsi" w:cstheme="minorHAnsi"/>
          <w:sz w:val="24"/>
          <w:szCs w:val="24"/>
        </w:rPr>
        <w:t>Authorities</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are</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the</w:t>
      </w:r>
      <w:r w:rsidRPr="00515A4A">
        <w:rPr>
          <w:rFonts w:asciiTheme="minorHAnsi" w:hAnsiTheme="minorHAnsi" w:cstheme="minorHAnsi"/>
          <w:spacing w:val="-11"/>
          <w:sz w:val="24"/>
          <w:szCs w:val="24"/>
        </w:rPr>
        <w:t xml:space="preserve"> </w:t>
      </w:r>
      <w:r w:rsidRPr="00515A4A">
        <w:rPr>
          <w:rFonts w:asciiTheme="minorHAnsi" w:hAnsiTheme="minorHAnsi" w:cstheme="minorHAnsi"/>
          <w:sz w:val="24"/>
          <w:szCs w:val="24"/>
        </w:rPr>
        <w:t>closest</w:t>
      </w:r>
      <w:r w:rsidRPr="00515A4A">
        <w:rPr>
          <w:rFonts w:asciiTheme="minorHAnsi" w:hAnsiTheme="minorHAnsi" w:cstheme="minorHAnsi"/>
          <w:spacing w:val="-9"/>
          <w:sz w:val="24"/>
          <w:szCs w:val="24"/>
        </w:rPr>
        <w:t xml:space="preserve"> </w:t>
      </w:r>
      <w:r w:rsidRPr="00515A4A">
        <w:rPr>
          <w:rFonts w:asciiTheme="minorHAnsi" w:hAnsiTheme="minorHAnsi" w:cstheme="minorHAnsi"/>
          <w:sz w:val="24"/>
          <w:szCs w:val="24"/>
        </w:rPr>
        <w:t>and</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most</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accessible</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form</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of</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Government</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to</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citizens. They</w:t>
      </w:r>
      <w:r w:rsidRPr="00515A4A">
        <w:rPr>
          <w:rFonts w:asciiTheme="minorHAnsi" w:hAnsiTheme="minorHAnsi" w:cstheme="minorHAnsi"/>
          <w:spacing w:val="-11"/>
          <w:sz w:val="24"/>
          <w:szCs w:val="24"/>
        </w:rPr>
        <w:t xml:space="preserve"> </w:t>
      </w:r>
      <w:r w:rsidRPr="00515A4A">
        <w:rPr>
          <w:rFonts w:asciiTheme="minorHAnsi" w:hAnsiTheme="minorHAnsi" w:cstheme="minorHAnsi"/>
          <w:sz w:val="24"/>
          <w:szCs w:val="24"/>
        </w:rPr>
        <w:t>have</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responsibility</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for</w:t>
      </w:r>
      <w:r w:rsidRPr="00515A4A">
        <w:rPr>
          <w:rFonts w:asciiTheme="minorHAnsi" w:hAnsiTheme="minorHAnsi" w:cstheme="minorHAnsi"/>
          <w:spacing w:val="-9"/>
          <w:sz w:val="24"/>
          <w:szCs w:val="24"/>
        </w:rPr>
        <w:t xml:space="preserve"> </w:t>
      </w:r>
      <w:r w:rsidRPr="00515A4A">
        <w:rPr>
          <w:rFonts w:asciiTheme="minorHAnsi" w:hAnsiTheme="minorHAnsi" w:cstheme="minorHAnsi"/>
          <w:sz w:val="24"/>
          <w:szCs w:val="24"/>
        </w:rPr>
        <w:t>the</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delivery</w:t>
      </w:r>
      <w:r w:rsidRPr="00515A4A">
        <w:rPr>
          <w:rFonts w:asciiTheme="minorHAnsi" w:hAnsiTheme="minorHAnsi" w:cstheme="minorHAnsi"/>
          <w:spacing w:val="-8"/>
          <w:sz w:val="24"/>
          <w:szCs w:val="24"/>
        </w:rPr>
        <w:t xml:space="preserve"> </w:t>
      </w:r>
      <w:r w:rsidRPr="00515A4A">
        <w:rPr>
          <w:rFonts w:asciiTheme="minorHAnsi" w:hAnsiTheme="minorHAnsi" w:cstheme="minorHAnsi"/>
          <w:sz w:val="24"/>
          <w:szCs w:val="24"/>
        </w:rPr>
        <w:t>of</w:t>
      </w:r>
      <w:r w:rsidRPr="00515A4A">
        <w:rPr>
          <w:rFonts w:asciiTheme="minorHAnsi" w:hAnsiTheme="minorHAnsi" w:cstheme="minorHAnsi"/>
          <w:spacing w:val="-8"/>
          <w:sz w:val="24"/>
          <w:szCs w:val="24"/>
        </w:rPr>
        <w:t xml:space="preserve"> </w:t>
      </w:r>
      <w:r w:rsidRPr="00515A4A">
        <w:rPr>
          <w:rFonts w:asciiTheme="minorHAnsi" w:hAnsiTheme="minorHAnsi" w:cstheme="minorHAnsi"/>
          <w:sz w:val="24"/>
          <w:szCs w:val="24"/>
        </w:rPr>
        <w:t>a</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wide</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range</w:t>
      </w:r>
      <w:r w:rsidRPr="00515A4A">
        <w:rPr>
          <w:rFonts w:asciiTheme="minorHAnsi" w:hAnsiTheme="minorHAnsi" w:cstheme="minorHAnsi"/>
          <w:spacing w:val="-9"/>
          <w:sz w:val="24"/>
          <w:szCs w:val="24"/>
        </w:rPr>
        <w:t xml:space="preserve"> </w:t>
      </w:r>
      <w:r w:rsidRPr="00515A4A">
        <w:rPr>
          <w:rFonts w:asciiTheme="minorHAnsi" w:hAnsiTheme="minorHAnsi" w:cstheme="minorHAnsi"/>
          <w:sz w:val="24"/>
          <w:szCs w:val="24"/>
        </w:rPr>
        <w:t>of</w:t>
      </w:r>
      <w:r w:rsidRPr="00515A4A">
        <w:rPr>
          <w:rFonts w:asciiTheme="minorHAnsi" w:hAnsiTheme="minorHAnsi" w:cstheme="minorHAnsi"/>
          <w:spacing w:val="-9"/>
          <w:sz w:val="24"/>
          <w:szCs w:val="24"/>
        </w:rPr>
        <w:t xml:space="preserve"> </w:t>
      </w:r>
      <w:r w:rsidRPr="00515A4A">
        <w:rPr>
          <w:rFonts w:asciiTheme="minorHAnsi" w:hAnsiTheme="minorHAnsi" w:cstheme="minorHAnsi"/>
          <w:sz w:val="24"/>
          <w:szCs w:val="24"/>
        </w:rPr>
        <w:t>services</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in</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their</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local</w:t>
      </w:r>
      <w:r w:rsidRPr="00515A4A">
        <w:rPr>
          <w:rFonts w:asciiTheme="minorHAnsi" w:hAnsiTheme="minorHAnsi" w:cstheme="minorHAnsi"/>
          <w:spacing w:val="-8"/>
          <w:sz w:val="24"/>
          <w:szCs w:val="24"/>
        </w:rPr>
        <w:t xml:space="preserve"> </w:t>
      </w:r>
      <w:r w:rsidRPr="00515A4A">
        <w:rPr>
          <w:rFonts w:asciiTheme="minorHAnsi" w:hAnsiTheme="minorHAnsi" w:cstheme="minorHAnsi"/>
          <w:sz w:val="24"/>
          <w:szCs w:val="24"/>
        </w:rPr>
        <w:t>area</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with</w:t>
      </w:r>
      <w:r w:rsidRPr="00515A4A">
        <w:rPr>
          <w:rFonts w:asciiTheme="minorHAnsi" w:hAnsiTheme="minorHAnsi" w:cstheme="minorHAnsi"/>
          <w:spacing w:val="-8"/>
          <w:sz w:val="24"/>
          <w:szCs w:val="24"/>
        </w:rPr>
        <w:t xml:space="preserve"> </w:t>
      </w:r>
      <w:r w:rsidRPr="00515A4A">
        <w:rPr>
          <w:rFonts w:asciiTheme="minorHAnsi" w:hAnsiTheme="minorHAnsi" w:cstheme="minorHAnsi"/>
          <w:sz w:val="24"/>
          <w:szCs w:val="24"/>
        </w:rPr>
        <w:t>a</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focus on</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making</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cities,</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towns</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and</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the</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countryside</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areas</w:t>
      </w:r>
      <w:r w:rsidRPr="00515A4A">
        <w:rPr>
          <w:rFonts w:asciiTheme="minorHAnsi" w:hAnsiTheme="minorHAnsi" w:cstheme="minorHAnsi"/>
          <w:spacing w:val="-15"/>
          <w:sz w:val="24"/>
          <w:szCs w:val="24"/>
        </w:rPr>
        <w:t xml:space="preserve"> </w:t>
      </w:r>
      <w:r w:rsidRPr="00515A4A">
        <w:rPr>
          <w:rFonts w:asciiTheme="minorHAnsi" w:hAnsiTheme="minorHAnsi" w:cstheme="minorHAnsi"/>
          <w:sz w:val="24"/>
          <w:szCs w:val="24"/>
        </w:rPr>
        <w:t>attractive</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places</w:t>
      </w:r>
      <w:r w:rsidRPr="00515A4A">
        <w:rPr>
          <w:rFonts w:asciiTheme="minorHAnsi" w:hAnsiTheme="minorHAnsi" w:cstheme="minorHAnsi"/>
          <w:spacing w:val="-14"/>
          <w:sz w:val="24"/>
          <w:szCs w:val="24"/>
        </w:rPr>
        <w:t xml:space="preserve"> </w:t>
      </w:r>
      <w:r w:rsidRPr="00515A4A">
        <w:rPr>
          <w:rFonts w:asciiTheme="minorHAnsi" w:hAnsiTheme="minorHAnsi" w:cstheme="minorHAnsi"/>
          <w:sz w:val="24"/>
          <w:szCs w:val="24"/>
        </w:rPr>
        <w:t>to</w:t>
      </w:r>
      <w:r w:rsidRPr="00515A4A">
        <w:rPr>
          <w:rFonts w:asciiTheme="minorHAnsi" w:hAnsiTheme="minorHAnsi" w:cstheme="minorHAnsi"/>
          <w:spacing w:val="-11"/>
          <w:sz w:val="24"/>
          <w:szCs w:val="24"/>
        </w:rPr>
        <w:t xml:space="preserve"> </w:t>
      </w:r>
      <w:r w:rsidRPr="00515A4A">
        <w:rPr>
          <w:rFonts w:asciiTheme="minorHAnsi" w:hAnsiTheme="minorHAnsi" w:cstheme="minorHAnsi"/>
          <w:sz w:val="24"/>
          <w:szCs w:val="24"/>
        </w:rPr>
        <w:t>live,</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work</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and</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invest.</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 xml:space="preserve">These services generally include housing; transportation; planning; infrastructure; environmental protection; recreation and amenity provision and community development. </w:t>
      </w:r>
    </w:p>
    <w:p w14:paraId="1B6FBFA7" w14:textId="77777777" w:rsidR="00924BFC" w:rsidRPr="00924BFC" w:rsidRDefault="00924BFC" w:rsidP="00924BFC">
      <w:pPr>
        <w:pStyle w:val="BodyText"/>
        <w:spacing w:before="155"/>
        <w:ind w:left="-113" w:right="552"/>
        <w:jc w:val="both"/>
        <w:rPr>
          <w:rFonts w:asciiTheme="minorHAnsi" w:hAnsiTheme="minorHAnsi" w:cstheme="minorHAnsi"/>
          <w:sz w:val="24"/>
          <w:szCs w:val="24"/>
          <w:lang w:val="en-US"/>
        </w:rPr>
      </w:pPr>
      <w:r w:rsidRPr="00924BFC">
        <w:rPr>
          <w:rFonts w:asciiTheme="minorHAnsi" w:hAnsiTheme="minorHAnsi" w:cstheme="minorHAnsi"/>
          <w:sz w:val="24"/>
          <w:szCs w:val="24"/>
          <w:lang w:val="en-US"/>
        </w:rPr>
        <w:t xml:space="preserve">Waterford is a coastal county located in the South-East of Ireland in the province of Munster. It has a population of 127,363 (2022 Census) across the City &amp; County. Waterford city is the capital of the South-East Region, while the principal county towns are Tramore and Dungarvan. The city is currently the fastest growing city in Ireland. </w:t>
      </w:r>
    </w:p>
    <w:p w14:paraId="2918217E" w14:textId="77777777" w:rsidR="00924BFC" w:rsidRPr="00924BFC" w:rsidRDefault="00924BFC" w:rsidP="00924BFC">
      <w:pPr>
        <w:pStyle w:val="BodyText"/>
        <w:spacing w:before="155"/>
        <w:ind w:left="-113" w:right="552"/>
        <w:jc w:val="both"/>
        <w:rPr>
          <w:rFonts w:asciiTheme="minorHAnsi" w:hAnsiTheme="minorHAnsi" w:cstheme="minorHAnsi"/>
          <w:sz w:val="24"/>
          <w:szCs w:val="24"/>
          <w:lang w:val="en-US"/>
        </w:rPr>
      </w:pPr>
      <w:r w:rsidRPr="00924BFC">
        <w:rPr>
          <w:rFonts w:asciiTheme="minorHAnsi" w:hAnsiTheme="minorHAnsi" w:cstheme="minorHAnsi"/>
          <w:sz w:val="24"/>
          <w:szCs w:val="24"/>
          <w:lang w:val="en-US"/>
        </w:rPr>
        <w:t>Waterford City and County Council (Comhairle Cathrach agus Contae Phort Láirge) is the authority responsible for local government in the City &amp; County of Waterford, Ireland. The mission of Waterford City &amp; County Council is to make Waterford a vibrant and sustainable place for all its people who live, work, visit or invest here. Waterford is positioned to lead in terms of development and be the economic driver of the South-East region. Waterford City and County Council is committed to ensuring Waterford remains a key enabler of growth by supporting the delivery of Project Ireland 2040.</w:t>
      </w:r>
    </w:p>
    <w:p w14:paraId="1DC99E9D" w14:textId="77777777" w:rsidR="00924BFC" w:rsidRPr="00924BFC" w:rsidRDefault="00924BFC" w:rsidP="00924BFC">
      <w:pPr>
        <w:pStyle w:val="BodyText"/>
        <w:spacing w:before="155"/>
        <w:ind w:left="-113" w:right="552"/>
        <w:jc w:val="both"/>
        <w:rPr>
          <w:rFonts w:asciiTheme="minorHAnsi" w:hAnsiTheme="minorHAnsi" w:cstheme="minorHAnsi"/>
          <w:sz w:val="24"/>
          <w:szCs w:val="24"/>
          <w:lang w:val="en-US"/>
        </w:rPr>
      </w:pPr>
      <w:r w:rsidRPr="00924BFC">
        <w:rPr>
          <w:rFonts w:asciiTheme="minorHAnsi" w:hAnsiTheme="minorHAnsi" w:cstheme="minorHAnsi"/>
          <w:sz w:val="24"/>
          <w:szCs w:val="24"/>
          <w:lang w:val="en-US"/>
        </w:rPr>
        <w:t>There are 32 Elected Members. At a strategic level, the Council operates through its Corporate Policy Group comprising of the Mayor of the Council and the Chairs of the local authority’s Strategic Policy Committees. The Chief Executive and the Council’s Management Team play a key role in supporting and advising this policy group. Day-to-day management of services takes place under the stewardship of the Chief Executive, four Directors of Service and a Head of Finance who collectively comprise the Senior Management Team.</w:t>
      </w:r>
    </w:p>
    <w:p w14:paraId="5AD6BD95" w14:textId="77777777" w:rsidR="00924BFC" w:rsidRPr="00924BFC" w:rsidRDefault="00924BFC" w:rsidP="00924BFC">
      <w:pPr>
        <w:pStyle w:val="BodyText"/>
        <w:spacing w:before="155"/>
        <w:ind w:left="-113" w:right="552"/>
        <w:jc w:val="both"/>
        <w:rPr>
          <w:rFonts w:asciiTheme="minorHAnsi" w:hAnsiTheme="minorHAnsi" w:cstheme="minorHAnsi"/>
          <w:sz w:val="24"/>
          <w:szCs w:val="24"/>
          <w:lang w:val="en-US"/>
        </w:rPr>
      </w:pPr>
      <w:r w:rsidRPr="00924BFC">
        <w:rPr>
          <w:rFonts w:asciiTheme="minorHAnsi" w:hAnsiTheme="minorHAnsi" w:cstheme="minorHAnsi"/>
          <w:sz w:val="24"/>
          <w:szCs w:val="24"/>
          <w:lang w:val="en-US"/>
        </w:rPr>
        <w:t>Waterford City &amp; County Council employs almost 900 staff with a diverse range of skills, ability and knowledge who between them deliver almost 1,100 public services. The work of Waterford City and County Council is critical to the economic and social wellbeing of Waterford.</w:t>
      </w:r>
    </w:p>
    <w:p w14:paraId="7B33E114" w14:textId="77777777" w:rsidR="00924BFC" w:rsidRPr="00924BFC" w:rsidRDefault="00924BFC" w:rsidP="00924BFC">
      <w:pPr>
        <w:pStyle w:val="BodyText"/>
        <w:spacing w:before="155"/>
        <w:ind w:left="-113" w:right="552"/>
        <w:rPr>
          <w:rFonts w:asciiTheme="minorHAnsi" w:hAnsiTheme="minorHAnsi" w:cstheme="minorHAnsi"/>
          <w:sz w:val="24"/>
          <w:szCs w:val="24"/>
          <w:lang w:val="en-US"/>
        </w:rPr>
      </w:pPr>
      <w:r w:rsidRPr="00924BFC">
        <w:rPr>
          <w:rFonts w:asciiTheme="minorHAnsi" w:hAnsiTheme="minorHAnsi" w:cstheme="minorHAnsi"/>
          <w:sz w:val="24"/>
          <w:szCs w:val="24"/>
          <w:lang w:val="en-US"/>
        </w:rPr>
        <w:t>The 2024 Revenue Budget of the Council is €183.31 million. The Council has a multi-year capital programme (2023-2026) representing a spend of over €600 million on infrastructural development to meet the County’s current and future needs.</w:t>
      </w:r>
    </w:p>
    <w:p w14:paraId="457602E6" w14:textId="10F298E9" w:rsidR="003A7C67" w:rsidRPr="00924BFC" w:rsidRDefault="003A7C67" w:rsidP="00924BFC">
      <w:pPr>
        <w:pStyle w:val="BodyText"/>
        <w:spacing w:before="155"/>
        <w:ind w:left="-113" w:right="552"/>
        <w:jc w:val="both"/>
        <w:rPr>
          <w:rFonts w:asciiTheme="minorHAnsi" w:hAnsiTheme="minorHAnsi" w:cstheme="minorHAnsi"/>
          <w:b/>
          <w:sz w:val="24"/>
          <w:szCs w:val="24"/>
        </w:rPr>
      </w:pPr>
      <w:r w:rsidRPr="00E25FC0">
        <w:rPr>
          <w:rFonts w:asciiTheme="minorHAnsi" w:hAnsiTheme="minorHAnsi" w:cstheme="minorHAnsi"/>
          <w:sz w:val="24"/>
          <w:szCs w:val="24"/>
        </w:rPr>
        <w:t xml:space="preserve">This competition presents an opportunity to gain employment with Waterford City &amp; County Council in the role of </w:t>
      </w:r>
      <w:r w:rsidR="00924BFC">
        <w:rPr>
          <w:rFonts w:asciiTheme="minorHAnsi" w:hAnsiTheme="minorHAnsi" w:cstheme="minorHAnsi"/>
          <w:b/>
          <w:sz w:val="24"/>
          <w:szCs w:val="24"/>
        </w:rPr>
        <w:t>Internal Auditor</w:t>
      </w:r>
      <w:r w:rsidR="00515A4A" w:rsidRPr="00E25FC0">
        <w:rPr>
          <w:rFonts w:asciiTheme="minorHAnsi" w:hAnsiTheme="minorHAnsi" w:cstheme="minorHAnsi"/>
          <w:b/>
          <w:sz w:val="24"/>
          <w:szCs w:val="24"/>
        </w:rPr>
        <w:t>.</w:t>
      </w:r>
      <w:bookmarkStart w:id="1" w:name="This_Candidate_Information_Booklet_is_in"/>
      <w:bookmarkEnd w:id="1"/>
      <w:r w:rsidR="00924BFC">
        <w:rPr>
          <w:rFonts w:asciiTheme="minorHAnsi" w:hAnsiTheme="minorHAnsi" w:cstheme="minorHAnsi"/>
          <w:b/>
          <w:sz w:val="24"/>
          <w:szCs w:val="24"/>
        </w:rPr>
        <w:t xml:space="preserve"> </w:t>
      </w:r>
      <w:r w:rsidRPr="00E25FC0">
        <w:rPr>
          <w:rFonts w:asciiTheme="minorHAnsi" w:hAnsiTheme="minorHAnsi" w:cstheme="minorHAnsi"/>
          <w:sz w:val="24"/>
          <w:szCs w:val="24"/>
        </w:rPr>
        <w:t>This</w:t>
      </w:r>
      <w:r w:rsidRPr="00E25FC0">
        <w:rPr>
          <w:rFonts w:asciiTheme="minorHAnsi" w:hAnsiTheme="minorHAnsi" w:cstheme="minorHAnsi"/>
          <w:spacing w:val="-9"/>
          <w:sz w:val="24"/>
          <w:szCs w:val="24"/>
        </w:rPr>
        <w:t xml:space="preserve"> </w:t>
      </w:r>
      <w:r w:rsidRPr="00E25FC0">
        <w:rPr>
          <w:rFonts w:asciiTheme="minorHAnsi" w:hAnsiTheme="minorHAnsi" w:cstheme="minorHAnsi"/>
          <w:sz w:val="24"/>
          <w:szCs w:val="24"/>
        </w:rPr>
        <w:t>Candidate</w:t>
      </w:r>
      <w:r w:rsidRPr="00E25FC0">
        <w:rPr>
          <w:rFonts w:asciiTheme="minorHAnsi" w:hAnsiTheme="minorHAnsi" w:cstheme="minorHAnsi"/>
          <w:spacing w:val="-8"/>
          <w:sz w:val="24"/>
          <w:szCs w:val="24"/>
        </w:rPr>
        <w:t xml:space="preserve"> </w:t>
      </w:r>
      <w:r w:rsidRPr="00E25FC0">
        <w:rPr>
          <w:rFonts w:asciiTheme="minorHAnsi" w:hAnsiTheme="minorHAnsi" w:cstheme="minorHAnsi"/>
          <w:sz w:val="24"/>
          <w:szCs w:val="24"/>
        </w:rPr>
        <w:t>Information</w:t>
      </w:r>
      <w:r w:rsidRPr="00E25FC0">
        <w:rPr>
          <w:rFonts w:asciiTheme="minorHAnsi" w:hAnsiTheme="minorHAnsi" w:cstheme="minorHAnsi"/>
          <w:spacing w:val="-8"/>
          <w:sz w:val="24"/>
          <w:szCs w:val="24"/>
        </w:rPr>
        <w:t xml:space="preserve"> </w:t>
      </w:r>
      <w:r w:rsidRPr="00E25FC0">
        <w:rPr>
          <w:rFonts w:asciiTheme="minorHAnsi" w:hAnsiTheme="minorHAnsi" w:cstheme="minorHAnsi"/>
          <w:sz w:val="24"/>
          <w:szCs w:val="24"/>
        </w:rPr>
        <w:t>Booklet</w:t>
      </w:r>
      <w:r w:rsidRPr="00E25FC0">
        <w:rPr>
          <w:rFonts w:asciiTheme="minorHAnsi" w:hAnsiTheme="minorHAnsi" w:cstheme="minorHAnsi"/>
          <w:spacing w:val="-8"/>
          <w:sz w:val="24"/>
          <w:szCs w:val="24"/>
        </w:rPr>
        <w:t xml:space="preserve"> </w:t>
      </w:r>
      <w:r w:rsidRPr="00E25FC0">
        <w:rPr>
          <w:rFonts w:asciiTheme="minorHAnsi" w:hAnsiTheme="minorHAnsi" w:cstheme="minorHAnsi"/>
          <w:sz w:val="24"/>
          <w:szCs w:val="24"/>
        </w:rPr>
        <w:t>is</w:t>
      </w:r>
      <w:r w:rsidRPr="00E25FC0">
        <w:rPr>
          <w:rFonts w:asciiTheme="minorHAnsi" w:hAnsiTheme="minorHAnsi" w:cstheme="minorHAnsi"/>
          <w:spacing w:val="-9"/>
          <w:sz w:val="24"/>
          <w:szCs w:val="24"/>
        </w:rPr>
        <w:t xml:space="preserve"> </w:t>
      </w:r>
      <w:r w:rsidRPr="00E25FC0">
        <w:rPr>
          <w:rFonts w:asciiTheme="minorHAnsi" w:hAnsiTheme="minorHAnsi" w:cstheme="minorHAnsi"/>
          <w:sz w:val="24"/>
          <w:szCs w:val="24"/>
        </w:rPr>
        <w:t>intended</w:t>
      </w:r>
      <w:r w:rsidRPr="00E25FC0">
        <w:rPr>
          <w:rFonts w:asciiTheme="minorHAnsi" w:hAnsiTheme="minorHAnsi" w:cstheme="minorHAnsi"/>
          <w:spacing w:val="-10"/>
          <w:sz w:val="24"/>
          <w:szCs w:val="24"/>
        </w:rPr>
        <w:t xml:space="preserve"> </w:t>
      </w:r>
      <w:r w:rsidRPr="00E25FC0">
        <w:rPr>
          <w:rFonts w:asciiTheme="minorHAnsi" w:hAnsiTheme="minorHAnsi" w:cstheme="minorHAnsi"/>
          <w:sz w:val="24"/>
          <w:szCs w:val="24"/>
        </w:rPr>
        <w:t>to</w:t>
      </w:r>
      <w:r w:rsidRPr="00E25FC0">
        <w:rPr>
          <w:rFonts w:asciiTheme="minorHAnsi" w:hAnsiTheme="minorHAnsi" w:cstheme="minorHAnsi"/>
          <w:spacing w:val="-10"/>
          <w:sz w:val="24"/>
          <w:szCs w:val="24"/>
        </w:rPr>
        <w:t xml:space="preserve"> </w:t>
      </w:r>
      <w:r w:rsidRPr="00E25FC0">
        <w:rPr>
          <w:rFonts w:asciiTheme="minorHAnsi" w:hAnsiTheme="minorHAnsi" w:cstheme="minorHAnsi"/>
          <w:sz w:val="24"/>
          <w:szCs w:val="24"/>
        </w:rPr>
        <w:t>provide</w:t>
      </w:r>
      <w:r w:rsidRPr="00E25FC0">
        <w:rPr>
          <w:rFonts w:asciiTheme="minorHAnsi" w:hAnsiTheme="minorHAnsi" w:cstheme="minorHAnsi"/>
          <w:spacing w:val="-8"/>
          <w:sz w:val="24"/>
          <w:szCs w:val="24"/>
        </w:rPr>
        <w:t xml:space="preserve"> </w:t>
      </w:r>
      <w:r w:rsidRPr="00E25FC0">
        <w:rPr>
          <w:rFonts w:asciiTheme="minorHAnsi" w:hAnsiTheme="minorHAnsi" w:cstheme="minorHAnsi"/>
          <w:sz w:val="24"/>
          <w:szCs w:val="24"/>
        </w:rPr>
        <w:t>information</w:t>
      </w:r>
      <w:r w:rsidRPr="00E25FC0">
        <w:rPr>
          <w:rFonts w:asciiTheme="minorHAnsi" w:hAnsiTheme="minorHAnsi" w:cstheme="minorHAnsi"/>
          <w:spacing w:val="-10"/>
          <w:sz w:val="24"/>
          <w:szCs w:val="24"/>
        </w:rPr>
        <w:t xml:space="preserve"> </w:t>
      </w:r>
      <w:r w:rsidRPr="00E25FC0">
        <w:rPr>
          <w:rFonts w:asciiTheme="minorHAnsi" w:hAnsiTheme="minorHAnsi" w:cstheme="minorHAnsi"/>
          <w:sz w:val="24"/>
          <w:szCs w:val="24"/>
        </w:rPr>
        <w:t>on</w:t>
      </w:r>
      <w:r w:rsidRPr="00E25FC0">
        <w:rPr>
          <w:rFonts w:asciiTheme="minorHAnsi" w:hAnsiTheme="minorHAnsi" w:cstheme="minorHAnsi"/>
          <w:spacing w:val="-9"/>
          <w:sz w:val="24"/>
          <w:szCs w:val="24"/>
        </w:rPr>
        <w:t xml:space="preserve"> </w:t>
      </w:r>
      <w:r w:rsidRPr="00E25FC0">
        <w:rPr>
          <w:rFonts w:asciiTheme="minorHAnsi" w:hAnsiTheme="minorHAnsi" w:cstheme="minorHAnsi"/>
          <w:sz w:val="24"/>
          <w:szCs w:val="24"/>
        </w:rPr>
        <w:t>the</w:t>
      </w:r>
      <w:r w:rsidRPr="00E25FC0">
        <w:rPr>
          <w:rFonts w:asciiTheme="minorHAnsi" w:hAnsiTheme="minorHAnsi" w:cstheme="minorHAnsi"/>
          <w:spacing w:val="-11"/>
          <w:sz w:val="24"/>
          <w:szCs w:val="24"/>
        </w:rPr>
        <w:t xml:space="preserve"> </w:t>
      </w:r>
      <w:r w:rsidRPr="00E25FC0">
        <w:rPr>
          <w:rFonts w:asciiTheme="minorHAnsi" w:hAnsiTheme="minorHAnsi" w:cstheme="minorHAnsi"/>
          <w:sz w:val="24"/>
          <w:szCs w:val="24"/>
        </w:rPr>
        <w:t>post</w:t>
      </w:r>
      <w:r w:rsidRPr="00E25FC0">
        <w:rPr>
          <w:rFonts w:asciiTheme="minorHAnsi" w:hAnsiTheme="minorHAnsi" w:cstheme="minorHAnsi"/>
          <w:spacing w:val="-10"/>
          <w:sz w:val="24"/>
          <w:szCs w:val="24"/>
        </w:rPr>
        <w:t xml:space="preserve"> </w:t>
      </w:r>
      <w:r w:rsidRPr="00E25FC0">
        <w:rPr>
          <w:rFonts w:asciiTheme="minorHAnsi" w:hAnsiTheme="minorHAnsi" w:cstheme="minorHAnsi"/>
          <w:sz w:val="24"/>
          <w:szCs w:val="24"/>
        </w:rPr>
        <w:t>of</w:t>
      </w:r>
      <w:r w:rsidRPr="00E25FC0">
        <w:rPr>
          <w:rFonts w:asciiTheme="minorHAnsi" w:hAnsiTheme="minorHAnsi" w:cstheme="minorHAnsi"/>
          <w:spacing w:val="-10"/>
          <w:sz w:val="24"/>
          <w:szCs w:val="24"/>
        </w:rPr>
        <w:t xml:space="preserve"> </w:t>
      </w:r>
      <w:r w:rsidR="00924BFC">
        <w:rPr>
          <w:rFonts w:asciiTheme="minorHAnsi" w:hAnsiTheme="minorHAnsi" w:cstheme="minorHAnsi"/>
          <w:b/>
          <w:sz w:val="24"/>
          <w:szCs w:val="24"/>
        </w:rPr>
        <w:t>Internal Auditor</w:t>
      </w:r>
      <w:r w:rsidRPr="00E25FC0">
        <w:rPr>
          <w:rFonts w:asciiTheme="minorHAnsi" w:hAnsiTheme="minorHAnsi" w:cstheme="minorHAnsi"/>
          <w:b/>
          <w:sz w:val="24"/>
          <w:szCs w:val="24"/>
        </w:rPr>
        <w:t xml:space="preserve"> </w:t>
      </w:r>
      <w:r w:rsidRPr="00E25FC0">
        <w:rPr>
          <w:rFonts w:asciiTheme="minorHAnsi" w:hAnsiTheme="minorHAnsi" w:cstheme="minorHAnsi"/>
          <w:sz w:val="24"/>
          <w:szCs w:val="24"/>
        </w:rPr>
        <w:t>and the selection process and candidates are advised to familiarize themselves with the detailed information in advance of submitting their</w:t>
      </w:r>
      <w:r w:rsidRPr="00E25FC0">
        <w:rPr>
          <w:rFonts w:asciiTheme="minorHAnsi" w:hAnsiTheme="minorHAnsi" w:cstheme="minorHAnsi"/>
          <w:spacing w:val="-11"/>
          <w:sz w:val="24"/>
          <w:szCs w:val="24"/>
        </w:rPr>
        <w:t xml:space="preserve"> </w:t>
      </w:r>
      <w:r w:rsidRPr="00E25FC0">
        <w:rPr>
          <w:rFonts w:asciiTheme="minorHAnsi" w:hAnsiTheme="minorHAnsi" w:cstheme="minorHAnsi"/>
          <w:sz w:val="24"/>
          <w:szCs w:val="24"/>
        </w:rPr>
        <w:t>application.</w:t>
      </w:r>
    </w:p>
    <w:p w14:paraId="2CB6A26D" w14:textId="61A01A15" w:rsidR="005B7D0B" w:rsidRDefault="003A7C67" w:rsidP="00AE590F">
      <w:pPr>
        <w:pStyle w:val="BodyText"/>
        <w:spacing w:before="1"/>
        <w:ind w:left="-113" w:right="557"/>
        <w:jc w:val="both"/>
        <w:rPr>
          <w:rFonts w:asciiTheme="minorHAnsi" w:hAnsiTheme="minorHAnsi" w:cstheme="minorHAnsi"/>
          <w:noProof/>
          <w:sz w:val="24"/>
          <w:szCs w:val="24"/>
        </w:rPr>
      </w:pPr>
      <w:bookmarkStart w:id="2" w:name="Candidates_should_satisfy_themselves_tha"/>
      <w:bookmarkEnd w:id="2"/>
      <w:r w:rsidRPr="00E25FC0">
        <w:rPr>
          <w:rFonts w:asciiTheme="minorHAnsi" w:hAnsiTheme="minorHAnsi" w:cstheme="minorHAnsi"/>
          <w:sz w:val="24"/>
          <w:szCs w:val="24"/>
        </w:rPr>
        <w:t>Candidates should satisfy themselves that they are eligible under the Qualifications to apply for</w:t>
      </w:r>
      <w:r w:rsidRPr="00E25FC0">
        <w:rPr>
          <w:rFonts w:asciiTheme="minorHAnsi" w:hAnsiTheme="minorHAnsi" w:cstheme="minorHAnsi"/>
          <w:spacing w:val="-13"/>
          <w:sz w:val="24"/>
          <w:szCs w:val="24"/>
        </w:rPr>
        <w:t xml:space="preserve"> </w:t>
      </w:r>
      <w:r w:rsidRPr="00E25FC0">
        <w:rPr>
          <w:rFonts w:asciiTheme="minorHAnsi" w:hAnsiTheme="minorHAnsi" w:cstheme="minorHAnsi"/>
          <w:sz w:val="24"/>
          <w:szCs w:val="24"/>
        </w:rPr>
        <w:t>the</w:t>
      </w:r>
      <w:r w:rsidRPr="00E25FC0">
        <w:rPr>
          <w:rFonts w:asciiTheme="minorHAnsi" w:hAnsiTheme="minorHAnsi" w:cstheme="minorHAnsi"/>
          <w:spacing w:val="-12"/>
          <w:sz w:val="24"/>
          <w:szCs w:val="24"/>
        </w:rPr>
        <w:t xml:space="preserve"> </w:t>
      </w:r>
      <w:r w:rsidRPr="00E25FC0">
        <w:rPr>
          <w:rFonts w:asciiTheme="minorHAnsi" w:hAnsiTheme="minorHAnsi" w:cstheme="minorHAnsi"/>
          <w:sz w:val="24"/>
          <w:szCs w:val="24"/>
        </w:rPr>
        <w:t>post</w:t>
      </w:r>
      <w:r w:rsidRPr="00E25FC0">
        <w:rPr>
          <w:rFonts w:asciiTheme="minorHAnsi" w:hAnsiTheme="minorHAnsi" w:cstheme="minorHAnsi"/>
          <w:spacing w:val="-12"/>
          <w:sz w:val="24"/>
          <w:szCs w:val="24"/>
        </w:rPr>
        <w:t xml:space="preserve"> </w:t>
      </w:r>
      <w:r w:rsidRPr="00E25FC0">
        <w:rPr>
          <w:rFonts w:asciiTheme="minorHAnsi" w:hAnsiTheme="minorHAnsi" w:cstheme="minorHAnsi"/>
          <w:sz w:val="24"/>
          <w:szCs w:val="24"/>
        </w:rPr>
        <w:t>of</w:t>
      </w:r>
      <w:r w:rsidR="00951C1F">
        <w:rPr>
          <w:rFonts w:asciiTheme="minorHAnsi" w:hAnsiTheme="minorHAnsi" w:cstheme="minorHAnsi"/>
          <w:spacing w:val="-9"/>
          <w:sz w:val="24"/>
          <w:szCs w:val="24"/>
        </w:rPr>
        <w:t xml:space="preserve"> </w:t>
      </w:r>
      <w:r w:rsidR="00924BFC">
        <w:rPr>
          <w:rFonts w:asciiTheme="minorHAnsi" w:hAnsiTheme="minorHAnsi" w:cstheme="minorHAnsi"/>
          <w:b/>
          <w:sz w:val="24"/>
          <w:szCs w:val="24"/>
        </w:rPr>
        <w:t>Internal Auditor</w:t>
      </w:r>
      <w:r w:rsidRPr="00E25FC0">
        <w:rPr>
          <w:rFonts w:asciiTheme="minorHAnsi" w:hAnsiTheme="minorHAnsi" w:cstheme="minorHAnsi"/>
          <w:sz w:val="24"/>
          <w:szCs w:val="24"/>
        </w:rPr>
        <w:t>.</w:t>
      </w:r>
      <w:r w:rsidRPr="00E25FC0">
        <w:rPr>
          <w:rFonts w:asciiTheme="minorHAnsi" w:hAnsiTheme="minorHAnsi" w:cstheme="minorHAnsi"/>
          <w:spacing w:val="31"/>
          <w:sz w:val="24"/>
          <w:szCs w:val="24"/>
        </w:rPr>
        <w:t xml:space="preserve"> </w:t>
      </w:r>
      <w:r w:rsidR="00640FAA">
        <w:rPr>
          <w:rFonts w:asciiTheme="minorHAnsi" w:hAnsiTheme="minorHAnsi" w:cstheme="minorHAnsi"/>
          <w:spacing w:val="31"/>
          <w:sz w:val="24"/>
          <w:szCs w:val="24"/>
        </w:rPr>
        <w:t xml:space="preserve"> </w:t>
      </w:r>
      <w:r w:rsidRPr="00E25FC0">
        <w:rPr>
          <w:rFonts w:asciiTheme="minorHAnsi" w:hAnsiTheme="minorHAnsi" w:cstheme="minorHAnsi"/>
          <w:sz w:val="24"/>
          <w:szCs w:val="24"/>
        </w:rPr>
        <w:t>Where</w:t>
      </w:r>
      <w:r w:rsidRPr="00E25FC0">
        <w:rPr>
          <w:rFonts w:asciiTheme="minorHAnsi" w:hAnsiTheme="minorHAnsi" w:cstheme="minorHAnsi"/>
          <w:spacing w:val="-10"/>
          <w:sz w:val="24"/>
          <w:szCs w:val="24"/>
        </w:rPr>
        <w:t xml:space="preserve"> </w:t>
      </w:r>
      <w:r w:rsidRPr="00E25FC0">
        <w:rPr>
          <w:rFonts w:asciiTheme="minorHAnsi" w:hAnsiTheme="minorHAnsi" w:cstheme="minorHAnsi"/>
          <w:sz w:val="24"/>
          <w:szCs w:val="24"/>
        </w:rPr>
        <w:t>a</w:t>
      </w:r>
      <w:r w:rsidRPr="00E25FC0">
        <w:rPr>
          <w:rFonts w:asciiTheme="minorHAnsi" w:hAnsiTheme="minorHAnsi" w:cstheme="minorHAnsi"/>
          <w:spacing w:val="-12"/>
          <w:sz w:val="24"/>
          <w:szCs w:val="24"/>
        </w:rPr>
        <w:t xml:space="preserve"> </w:t>
      </w:r>
      <w:r w:rsidRPr="00E25FC0">
        <w:rPr>
          <w:rFonts w:asciiTheme="minorHAnsi" w:hAnsiTheme="minorHAnsi" w:cstheme="minorHAnsi"/>
          <w:sz w:val="24"/>
          <w:szCs w:val="24"/>
        </w:rPr>
        <w:t>candidate</w:t>
      </w:r>
      <w:r w:rsidRPr="00E25FC0">
        <w:rPr>
          <w:rFonts w:asciiTheme="minorHAnsi" w:hAnsiTheme="minorHAnsi" w:cstheme="minorHAnsi"/>
          <w:spacing w:val="-12"/>
          <w:sz w:val="24"/>
          <w:szCs w:val="24"/>
        </w:rPr>
        <w:t xml:space="preserve"> </w:t>
      </w:r>
      <w:r w:rsidRPr="00E25FC0">
        <w:rPr>
          <w:rFonts w:asciiTheme="minorHAnsi" w:hAnsiTheme="minorHAnsi" w:cstheme="minorHAnsi"/>
          <w:sz w:val="24"/>
          <w:szCs w:val="24"/>
        </w:rPr>
        <w:t>provides</w:t>
      </w:r>
      <w:r w:rsidRPr="00E25FC0">
        <w:rPr>
          <w:rFonts w:asciiTheme="minorHAnsi" w:hAnsiTheme="minorHAnsi" w:cstheme="minorHAnsi"/>
          <w:spacing w:val="-13"/>
          <w:sz w:val="24"/>
          <w:szCs w:val="24"/>
        </w:rPr>
        <w:t xml:space="preserve"> </w:t>
      </w:r>
      <w:r w:rsidRPr="00E25FC0">
        <w:rPr>
          <w:rFonts w:asciiTheme="minorHAnsi" w:hAnsiTheme="minorHAnsi" w:cstheme="minorHAnsi"/>
          <w:sz w:val="24"/>
          <w:szCs w:val="24"/>
        </w:rPr>
        <w:t>false</w:t>
      </w:r>
      <w:r w:rsidRPr="00E25FC0">
        <w:rPr>
          <w:rFonts w:asciiTheme="minorHAnsi" w:hAnsiTheme="minorHAnsi" w:cstheme="minorHAnsi"/>
          <w:spacing w:val="-12"/>
          <w:sz w:val="24"/>
          <w:szCs w:val="24"/>
        </w:rPr>
        <w:t xml:space="preserve"> </w:t>
      </w:r>
      <w:r w:rsidRPr="00E25FC0">
        <w:rPr>
          <w:rFonts w:asciiTheme="minorHAnsi" w:hAnsiTheme="minorHAnsi" w:cstheme="minorHAnsi"/>
          <w:sz w:val="24"/>
          <w:szCs w:val="24"/>
        </w:rPr>
        <w:t>or</w:t>
      </w:r>
      <w:r w:rsidRPr="00E25FC0">
        <w:rPr>
          <w:rFonts w:asciiTheme="minorHAnsi" w:hAnsiTheme="minorHAnsi" w:cstheme="minorHAnsi"/>
          <w:spacing w:val="-11"/>
          <w:sz w:val="24"/>
          <w:szCs w:val="24"/>
        </w:rPr>
        <w:t xml:space="preserve"> </w:t>
      </w:r>
      <w:r w:rsidRPr="00E25FC0">
        <w:rPr>
          <w:rFonts w:asciiTheme="minorHAnsi" w:hAnsiTheme="minorHAnsi" w:cstheme="minorHAnsi"/>
          <w:sz w:val="24"/>
          <w:szCs w:val="24"/>
        </w:rPr>
        <w:t>misleading</w:t>
      </w:r>
      <w:r w:rsidRPr="00E25FC0">
        <w:rPr>
          <w:rFonts w:asciiTheme="minorHAnsi" w:hAnsiTheme="minorHAnsi" w:cstheme="minorHAnsi"/>
          <w:spacing w:val="-13"/>
          <w:sz w:val="24"/>
          <w:szCs w:val="24"/>
        </w:rPr>
        <w:t xml:space="preserve"> </w:t>
      </w:r>
      <w:r w:rsidRPr="00E25FC0">
        <w:rPr>
          <w:rFonts w:asciiTheme="minorHAnsi" w:hAnsiTheme="minorHAnsi" w:cstheme="minorHAnsi"/>
          <w:sz w:val="24"/>
          <w:szCs w:val="24"/>
        </w:rPr>
        <w:t xml:space="preserve">information or has deliberately omitted relevant information on their application form this may result </w:t>
      </w:r>
      <w:r w:rsidRPr="00E25FC0">
        <w:rPr>
          <w:rFonts w:asciiTheme="minorHAnsi" w:hAnsiTheme="minorHAnsi" w:cstheme="minorHAnsi"/>
          <w:spacing w:val="-3"/>
          <w:sz w:val="24"/>
          <w:szCs w:val="24"/>
        </w:rPr>
        <w:t xml:space="preserve">in </w:t>
      </w:r>
      <w:r w:rsidRPr="00E25FC0">
        <w:rPr>
          <w:rFonts w:asciiTheme="minorHAnsi" w:hAnsiTheme="minorHAnsi" w:cstheme="minorHAnsi"/>
          <w:sz w:val="24"/>
          <w:szCs w:val="24"/>
        </w:rPr>
        <w:t>their disqualification from the</w:t>
      </w:r>
      <w:r w:rsidRPr="00E25FC0">
        <w:rPr>
          <w:rFonts w:asciiTheme="minorHAnsi" w:hAnsiTheme="minorHAnsi" w:cstheme="minorHAnsi"/>
          <w:spacing w:val="-4"/>
          <w:sz w:val="24"/>
          <w:szCs w:val="24"/>
        </w:rPr>
        <w:t xml:space="preserve"> </w:t>
      </w:r>
      <w:r w:rsidRPr="00E25FC0">
        <w:rPr>
          <w:rFonts w:asciiTheme="minorHAnsi" w:hAnsiTheme="minorHAnsi" w:cstheme="minorHAnsi"/>
          <w:sz w:val="24"/>
          <w:szCs w:val="24"/>
        </w:rPr>
        <w:t>competition.</w:t>
      </w:r>
      <w:r w:rsidR="00AF53EA" w:rsidRPr="00E25FC0">
        <w:rPr>
          <w:rFonts w:asciiTheme="minorHAnsi" w:hAnsiTheme="minorHAnsi" w:cstheme="minorHAnsi"/>
          <w:noProof/>
          <w:sz w:val="24"/>
          <w:szCs w:val="24"/>
        </w:rPr>
        <w:t xml:space="preserve">      </w:t>
      </w:r>
    </w:p>
    <w:p w14:paraId="2235B584" w14:textId="719CF02B" w:rsidR="00651D52" w:rsidRDefault="00AF53EA" w:rsidP="00AE590F">
      <w:pPr>
        <w:pStyle w:val="BodyText"/>
        <w:spacing w:before="1"/>
        <w:ind w:left="-113" w:right="557"/>
        <w:jc w:val="both"/>
        <w:rPr>
          <w:rFonts w:asciiTheme="minorHAnsi" w:hAnsiTheme="minorHAnsi" w:cstheme="minorHAnsi"/>
          <w:noProof/>
          <w:sz w:val="24"/>
          <w:szCs w:val="24"/>
        </w:rPr>
      </w:pPr>
      <w:r w:rsidRPr="00E25FC0">
        <w:rPr>
          <w:rFonts w:asciiTheme="minorHAnsi" w:hAnsiTheme="minorHAnsi" w:cstheme="minorHAnsi"/>
          <w:noProof/>
          <w:sz w:val="24"/>
          <w:szCs w:val="24"/>
        </w:rPr>
        <w:t xml:space="preserve">     </w:t>
      </w:r>
    </w:p>
    <w:p w14:paraId="29DB65F7" w14:textId="489C2E5E" w:rsidR="00EC42AF" w:rsidRPr="00751396" w:rsidRDefault="00EC42AF" w:rsidP="00114340">
      <w:pPr>
        <w:pStyle w:val="Heading3"/>
        <w:keepNext/>
        <w:keepLines/>
        <w:pBdr>
          <w:top w:val="none" w:sz="0" w:space="0" w:color="auto"/>
          <w:bottom w:val="single" w:sz="48" w:space="1" w:color="5B9BD5"/>
        </w:pBdr>
        <w:spacing w:before="0"/>
        <w:contextualSpacing/>
        <w:jc w:val="both"/>
        <w:rPr>
          <w:rFonts w:asciiTheme="minorHAnsi" w:hAnsiTheme="minorHAnsi" w:cstheme="minorHAnsi"/>
          <w:b/>
          <w:sz w:val="24"/>
          <w:szCs w:val="24"/>
          <w:lang w:val="en-GB"/>
        </w:rPr>
      </w:pPr>
      <w:bookmarkStart w:id="3" w:name="_Toc481744451"/>
      <w:bookmarkStart w:id="4" w:name="_Toc125379549"/>
      <w:r w:rsidRPr="00751396">
        <w:rPr>
          <w:rFonts w:asciiTheme="minorHAnsi" w:hAnsiTheme="minorHAnsi" w:cstheme="minorHAnsi"/>
          <w:b/>
          <w:sz w:val="24"/>
          <w:szCs w:val="24"/>
          <w:lang w:val="en-GB"/>
        </w:rPr>
        <w:lastRenderedPageBreak/>
        <w:t>The Position:</w:t>
      </w:r>
      <w:bookmarkEnd w:id="3"/>
      <w:bookmarkEnd w:id="4"/>
    </w:p>
    <w:p w14:paraId="71422724" w14:textId="77777777" w:rsidR="001D3BDD" w:rsidRDefault="00642B75" w:rsidP="00924BFC">
      <w:pPr>
        <w:jc w:val="both"/>
        <w:rPr>
          <w:rFonts w:asciiTheme="minorHAnsi" w:eastAsia="Verdana" w:hAnsiTheme="minorHAnsi" w:cstheme="minorHAnsi"/>
          <w:sz w:val="24"/>
          <w:szCs w:val="24"/>
        </w:rPr>
      </w:pPr>
      <w:r w:rsidRPr="00751396">
        <w:rPr>
          <w:rFonts w:asciiTheme="minorHAnsi" w:hAnsiTheme="minorHAnsi" w:cstheme="minorHAnsi"/>
          <w:sz w:val="24"/>
          <w:szCs w:val="24"/>
        </w:rPr>
        <w:t>Waterford City and County</w:t>
      </w:r>
      <w:r w:rsidR="00986D77" w:rsidRPr="00751396">
        <w:rPr>
          <w:rFonts w:asciiTheme="minorHAnsi" w:hAnsiTheme="minorHAnsi" w:cstheme="minorHAnsi"/>
          <w:sz w:val="24"/>
          <w:szCs w:val="24"/>
        </w:rPr>
        <w:t xml:space="preserve"> Council </w:t>
      </w:r>
      <w:r w:rsidR="00C435A9" w:rsidRPr="00751396">
        <w:rPr>
          <w:rFonts w:asciiTheme="minorHAnsi" w:eastAsia="Verdana" w:hAnsiTheme="minorHAnsi" w:cstheme="minorHAnsi"/>
          <w:sz w:val="24"/>
          <w:szCs w:val="24"/>
        </w:rPr>
        <w:t xml:space="preserve">is seeking applications from suitably qualified candidates with relevant experience for the position of </w:t>
      </w:r>
      <w:r w:rsidR="00924BFC">
        <w:rPr>
          <w:rFonts w:asciiTheme="minorHAnsi" w:hAnsiTheme="minorHAnsi" w:cstheme="minorHAnsi"/>
          <w:b/>
          <w:sz w:val="24"/>
          <w:szCs w:val="24"/>
        </w:rPr>
        <w:t>Internal Auditor</w:t>
      </w:r>
      <w:r w:rsidR="00C435A9" w:rsidRPr="00751396">
        <w:rPr>
          <w:rFonts w:asciiTheme="minorHAnsi" w:eastAsia="Verdana" w:hAnsiTheme="minorHAnsi" w:cstheme="minorHAnsi"/>
          <w:sz w:val="24"/>
          <w:szCs w:val="24"/>
        </w:rPr>
        <w:t>.</w:t>
      </w:r>
      <w:r w:rsidR="001D3BDD">
        <w:rPr>
          <w:rFonts w:asciiTheme="minorHAnsi" w:eastAsia="Verdana" w:hAnsiTheme="minorHAnsi" w:cstheme="minorHAnsi"/>
          <w:sz w:val="24"/>
          <w:szCs w:val="24"/>
        </w:rPr>
        <w:t xml:space="preserve"> </w:t>
      </w:r>
      <w:r w:rsidR="00E27ABE" w:rsidRPr="00E27ABE">
        <w:rPr>
          <w:rFonts w:asciiTheme="minorHAnsi" w:eastAsia="Verdana" w:hAnsiTheme="minorHAnsi" w:cstheme="minorHAnsi"/>
          <w:sz w:val="24"/>
          <w:szCs w:val="24"/>
        </w:rPr>
        <w:t>The Internal Auditor will engage at the highest levels with Council management, the Audit Committee and external parties for improving governance and related matters within the organisation.</w:t>
      </w:r>
      <w:r w:rsidR="0095162D">
        <w:rPr>
          <w:rFonts w:asciiTheme="minorHAnsi" w:eastAsia="Verdana" w:hAnsiTheme="minorHAnsi" w:cstheme="minorHAnsi"/>
          <w:sz w:val="24"/>
          <w:szCs w:val="24"/>
        </w:rPr>
        <w:t xml:space="preserve"> </w:t>
      </w:r>
    </w:p>
    <w:p w14:paraId="6221163B" w14:textId="704DBC6A" w:rsidR="00924BFC" w:rsidRPr="001D3BDD" w:rsidRDefault="00924BFC" w:rsidP="00924BFC">
      <w:pPr>
        <w:jc w:val="both"/>
        <w:rPr>
          <w:rFonts w:asciiTheme="minorHAnsi" w:eastAsia="Verdana" w:hAnsiTheme="minorHAnsi" w:cstheme="minorHAnsi"/>
          <w:sz w:val="24"/>
          <w:szCs w:val="24"/>
        </w:rPr>
      </w:pPr>
      <w:r w:rsidRPr="00924BFC">
        <w:rPr>
          <w:rFonts w:asciiTheme="minorHAnsi" w:eastAsia="Verdana" w:hAnsiTheme="minorHAnsi" w:cstheme="minorHAnsi"/>
          <w:sz w:val="24"/>
          <w:szCs w:val="24"/>
          <w:lang w:val="en-US"/>
        </w:rPr>
        <w:t>Internal Auditing is 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r>
        <w:rPr>
          <w:rFonts w:asciiTheme="minorHAnsi" w:eastAsia="Verdana" w:hAnsiTheme="minorHAnsi" w:cstheme="minorHAnsi"/>
          <w:sz w:val="24"/>
          <w:szCs w:val="24"/>
          <w:lang w:val="en-US"/>
        </w:rPr>
        <w:t xml:space="preserve"> </w:t>
      </w:r>
      <w:r w:rsidRPr="00924BFC">
        <w:rPr>
          <w:rFonts w:asciiTheme="minorHAnsi" w:eastAsia="Verdana" w:hAnsiTheme="minorHAnsi" w:cstheme="minorHAnsi"/>
          <w:sz w:val="24"/>
          <w:szCs w:val="24"/>
          <w:lang w:val="en-US"/>
        </w:rPr>
        <w:t>The internal audit activity evaluates risk exposures relating to the organisation's governance, operations and information systems, in relation to:</w:t>
      </w:r>
    </w:p>
    <w:p w14:paraId="2A5EB4D2" w14:textId="77777777" w:rsidR="00924BFC" w:rsidRPr="00924BFC" w:rsidRDefault="00924BFC" w:rsidP="00924BFC">
      <w:pPr>
        <w:numPr>
          <w:ilvl w:val="1"/>
          <w:numId w:val="13"/>
        </w:numPr>
        <w:spacing w:before="0" w:after="0"/>
        <w:ind w:left="618" w:hanging="357"/>
        <w:rPr>
          <w:rFonts w:asciiTheme="minorHAnsi" w:eastAsia="Verdana" w:hAnsiTheme="minorHAnsi" w:cstheme="minorHAnsi"/>
          <w:sz w:val="24"/>
          <w:szCs w:val="24"/>
          <w:lang w:val="en-US"/>
        </w:rPr>
      </w:pPr>
      <w:r w:rsidRPr="00924BFC">
        <w:rPr>
          <w:rFonts w:asciiTheme="minorHAnsi" w:eastAsia="Verdana" w:hAnsiTheme="minorHAnsi" w:cstheme="minorHAnsi"/>
          <w:sz w:val="24"/>
          <w:szCs w:val="24"/>
          <w:lang w:val="en-US"/>
        </w:rPr>
        <w:t>Effectiveness and efficiency of operations</w:t>
      </w:r>
    </w:p>
    <w:p w14:paraId="0E4B9889" w14:textId="77777777" w:rsidR="00924BFC" w:rsidRPr="00924BFC" w:rsidRDefault="00924BFC" w:rsidP="00924BFC">
      <w:pPr>
        <w:numPr>
          <w:ilvl w:val="1"/>
          <w:numId w:val="13"/>
        </w:numPr>
        <w:spacing w:before="0" w:after="0"/>
        <w:ind w:left="618" w:hanging="357"/>
        <w:rPr>
          <w:rFonts w:asciiTheme="minorHAnsi" w:eastAsia="Verdana" w:hAnsiTheme="minorHAnsi" w:cstheme="minorHAnsi"/>
          <w:sz w:val="24"/>
          <w:szCs w:val="24"/>
          <w:lang w:val="en-US"/>
        </w:rPr>
      </w:pPr>
      <w:r w:rsidRPr="00924BFC">
        <w:rPr>
          <w:rFonts w:asciiTheme="minorHAnsi" w:eastAsia="Verdana" w:hAnsiTheme="minorHAnsi" w:cstheme="minorHAnsi"/>
          <w:sz w:val="24"/>
          <w:szCs w:val="24"/>
          <w:lang w:val="en-US"/>
        </w:rPr>
        <w:t>Reliability and integrity of financial and operational information</w:t>
      </w:r>
    </w:p>
    <w:p w14:paraId="052774BF" w14:textId="77777777" w:rsidR="00924BFC" w:rsidRPr="00924BFC" w:rsidRDefault="00924BFC" w:rsidP="00924BFC">
      <w:pPr>
        <w:numPr>
          <w:ilvl w:val="1"/>
          <w:numId w:val="13"/>
        </w:numPr>
        <w:spacing w:before="0" w:after="0"/>
        <w:ind w:left="618" w:hanging="357"/>
        <w:rPr>
          <w:rFonts w:asciiTheme="minorHAnsi" w:eastAsia="Verdana" w:hAnsiTheme="minorHAnsi" w:cstheme="minorHAnsi"/>
          <w:sz w:val="24"/>
          <w:szCs w:val="24"/>
          <w:lang w:val="en-US"/>
        </w:rPr>
      </w:pPr>
      <w:r w:rsidRPr="00924BFC">
        <w:rPr>
          <w:rFonts w:asciiTheme="minorHAnsi" w:eastAsia="Verdana" w:hAnsiTheme="minorHAnsi" w:cstheme="minorHAnsi"/>
          <w:sz w:val="24"/>
          <w:szCs w:val="24"/>
          <w:lang w:val="en-US"/>
        </w:rPr>
        <w:t>Safeguarding of assets</w:t>
      </w:r>
    </w:p>
    <w:p w14:paraId="55B686F9" w14:textId="77777777" w:rsidR="00924BFC" w:rsidRPr="00924BFC" w:rsidRDefault="00924BFC" w:rsidP="00924BFC">
      <w:pPr>
        <w:numPr>
          <w:ilvl w:val="1"/>
          <w:numId w:val="13"/>
        </w:numPr>
        <w:spacing w:before="0" w:after="0"/>
        <w:ind w:left="618" w:hanging="357"/>
        <w:rPr>
          <w:rFonts w:asciiTheme="minorHAnsi" w:eastAsia="Verdana" w:hAnsiTheme="minorHAnsi" w:cstheme="minorHAnsi"/>
          <w:sz w:val="24"/>
          <w:szCs w:val="24"/>
          <w:lang w:val="en-US"/>
        </w:rPr>
      </w:pPr>
      <w:r w:rsidRPr="00924BFC">
        <w:rPr>
          <w:rFonts w:asciiTheme="minorHAnsi" w:eastAsia="Verdana" w:hAnsiTheme="minorHAnsi" w:cstheme="minorHAnsi"/>
          <w:sz w:val="24"/>
          <w:szCs w:val="24"/>
          <w:lang w:val="en-US"/>
        </w:rPr>
        <w:t>Compliance with laws, regulations and contracts.</w:t>
      </w:r>
    </w:p>
    <w:p w14:paraId="3DCB89B8" w14:textId="77777777" w:rsidR="00924BFC" w:rsidRDefault="00924BFC" w:rsidP="00924BFC">
      <w:pPr>
        <w:spacing w:before="0" w:after="0"/>
        <w:rPr>
          <w:rFonts w:asciiTheme="minorHAnsi" w:eastAsia="Verdana" w:hAnsiTheme="minorHAnsi" w:cstheme="minorHAnsi"/>
          <w:sz w:val="24"/>
          <w:szCs w:val="24"/>
          <w:lang w:val="en-US"/>
        </w:rPr>
      </w:pPr>
    </w:p>
    <w:p w14:paraId="74BCFEEC" w14:textId="054F90A3" w:rsidR="00924BFC" w:rsidRPr="00924BFC" w:rsidRDefault="00924BFC" w:rsidP="001D3BDD">
      <w:pPr>
        <w:spacing w:before="0" w:after="0"/>
        <w:jc w:val="both"/>
        <w:rPr>
          <w:rFonts w:asciiTheme="minorHAnsi" w:eastAsia="Verdana" w:hAnsiTheme="minorHAnsi" w:cstheme="minorHAnsi"/>
          <w:sz w:val="24"/>
          <w:szCs w:val="24"/>
          <w:lang w:val="en-US"/>
        </w:rPr>
      </w:pPr>
      <w:r w:rsidRPr="00924BFC">
        <w:rPr>
          <w:rFonts w:asciiTheme="minorHAnsi" w:eastAsia="Verdana" w:hAnsiTheme="minorHAnsi" w:cstheme="minorHAnsi"/>
          <w:sz w:val="24"/>
          <w:szCs w:val="24"/>
          <w:lang w:val="en-US"/>
        </w:rPr>
        <w:t>While management is responsible for internal controls, the internal audit activity provides assurance to management and the audit committee that internal controls are effective and working as intended.</w:t>
      </w:r>
      <w:r w:rsidR="000A0103">
        <w:rPr>
          <w:rFonts w:asciiTheme="minorHAnsi" w:eastAsia="Verdana" w:hAnsiTheme="minorHAnsi" w:cstheme="minorHAnsi"/>
          <w:sz w:val="24"/>
          <w:szCs w:val="24"/>
          <w:lang w:val="en-US"/>
        </w:rPr>
        <w:t xml:space="preserve"> </w:t>
      </w:r>
      <w:r w:rsidRPr="00924BFC">
        <w:rPr>
          <w:rFonts w:asciiTheme="minorHAnsi" w:eastAsia="Verdana" w:hAnsiTheme="minorHAnsi" w:cstheme="minorHAnsi"/>
          <w:sz w:val="24"/>
          <w:szCs w:val="24"/>
          <w:lang w:val="en-US"/>
        </w:rPr>
        <w:t>An effective Internal Audit activity is a valuable resource for management and the Audit Committee due to its understanding of the organisation and its culture, operations and risk profile.</w:t>
      </w:r>
      <w:r w:rsidR="001D3BDD">
        <w:rPr>
          <w:rFonts w:asciiTheme="minorHAnsi" w:eastAsia="Verdana" w:hAnsiTheme="minorHAnsi" w:cstheme="minorHAnsi"/>
          <w:sz w:val="24"/>
          <w:szCs w:val="24"/>
          <w:lang w:val="en-US"/>
        </w:rPr>
        <w:t xml:space="preserve"> </w:t>
      </w:r>
      <w:r w:rsidRPr="00924BFC">
        <w:rPr>
          <w:rFonts w:asciiTheme="minorHAnsi" w:eastAsia="Verdana" w:hAnsiTheme="minorHAnsi" w:cstheme="minorHAnsi"/>
          <w:sz w:val="24"/>
          <w:szCs w:val="24"/>
          <w:lang w:val="en-US"/>
        </w:rPr>
        <w:t xml:space="preserve">Internal Audit is required to give an opinion on the adequacy and effectiveness of the whole system of internal controls within the organisation, and shall develop an overall audit strategy taking account, </w:t>
      </w:r>
      <w:r w:rsidRPr="00924BFC">
        <w:rPr>
          <w:rFonts w:asciiTheme="minorHAnsi" w:eastAsia="Verdana" w:hAnsiTheme="minorHAnsi" w:cstheme="minorHAnsi"/>
          <w:i/>
          <w:sz w:val="24"/>
          <w:szCs w:val="24"/>
          <w:lang w:val="en-US"/>
        </w:rPr>
        <w:t>inter alia</w:t>
      </w:r>
      <w:r w:rsidRPr="00924BFC">
        <w:rPr>
          <w:rFonts w:asciiTheme="minorHAnsi" w:eastAsia="Verdana" w:hAnsiTheme="minorHAnsi" w:cstheme="minorHAnsi"/>
          <w:sz w:val="24"/>
          <w:szCs w:val="24"/>
          <w:lang w:val="en-US"/>
        </w:rPr>
        <w:t>, available resources, knowledge of the organisation, the work of external auditors and its own assessment of risk.</w:t>
      </w:r>
    </w:p>
    <w:p w14:paraId="59EB98AD" w14:textId="77777777" w:rsidR="000A0103" w:rsidRDefault="00924BFC" w:rsidP="00924BFC">
      <w:pPr>
        <w:rPr>
          <w:rFonts w:asciiTheme="minorHAnsi" w:eastAsia="Verdana" w:hAnsiTheme="minorHAnsi" w:cstheme="minorHAnsi"/>
          <w:sz w:val="24"/>
          <w:szCs w:val="24"/>
          <w:lang w:val="en-US"/>
        </w:rPr>
      </w:pPr>
      <w:r w:rsidRPr="00924BFC">
        <w:rPr>
          <w:rFonts w:asciiTheme="minorHAnsi" w:eastAsia="Verdana" w:hAnsiTheme="minorHAnsi" w:cstheme="minorHAnsi"/>
          <w:sz w:val="24"/>
          <w:szCs w:val="24"/>
          <w:lang w:val="en-US"/>
        </w:rPr>
        <w:t>Based on the overall audit strategy, Internal Audit will undertake medium term and annual programmes of work to provide the required assurance. These will be drawn up by the Internal Auditor in consultation with the Senior Management Team via the Head of Finance and the approval of the Audit Committee.</w:t>
      </w:r>
    </w:p>
    <w:p w14:paraId="1E4D0D0D" w14:textId="373E396E" w:rsidR="00924BFC" w:rsidRPr="00924BFC" w:rsidRDefault="00924BFC" w:rsidP="00924BFC">
      <w:pPr>
        <w:rPr>
          <w:rFonts w:asciiTheme="minorHAnsi" w:eastAsia="Verdana" w:hAnsiTheme="minorHAnsi" w:cstheme="minorHAnsi"/>
          <w:sz w:val="24"/>
          <w:szCs w:val="24"/>
          <w:lang w:val="en-US"/>
        </w:rPr>
      </w:pPr>
      <w:r w:rsidRPr="00924BFC">
        <w:rPr>
          <w:rFonts w:asciiTheme="minorHAnsi" w:eastAsia="Verdana" w:hAnsiTheme="minorHAnsi" w:cstheme="minorHAnsi"/>
          <w:sz w:val="24"/>
          <w:szCs w:val="24"/>
          <w:lang w:val="en-US"/>
        </w:rPr>
        <w:t>The programme will be designed to appraise the soundness, adequacy and application of the internal control systems and ascertain the extent to which the system of internal control:</w:t>
      </w:r>
    </w:p>
    <w:p w14:paraId="282A3C9F" w14:textId="3F236E5D" w:rsidR="00924BFC" w:rsidRPr="000A0103" w:rsidRDefault="00924BFC" w:rsidP="000A0103">
      <w:pPr>
        <w:numPr>
          <w:ilvl w:val="1"/>
          <w:numId w:val="13"/>
        </w:numPr>
        <w:spacing w:before="0" w:after="0"/>
        <w:ind w:left="618" w:hanging="357"/>
        <w:jc w:val="both"/>
        <w:rPr>
          <w:rFonts w:asciiTheme="minorHAnsi" w:eastAsia="Verdana" w:hAnsiTheme="minorHAnsi" w:cstheme="minorHAnsi"/>
          <w:sz w:val="24"/>
          <w:szCs w:val="24"/>
          <w:lang w:val="en-US"/>
        </w:rPr>
      </w:pPr>
      <w:r w:rsidRPr="00924BFC">
        <w:rPr>
          <w:rFonts w:asciiTheme="minorHAnsi" w:eastAsia="Verdana" w:hAnsiTheme="minorHAnsi" w:cstheme="minorHAnsi"/>
          <w:sz w:val="24"/>
          <w:szCs w:val="24"/>
          <w:lang w:val="en-US"/>
        </w:rPr>
        <w:t>promotes Value for Money and the efficient / effective use of resources</w:t>
      </w:r>
    </w:p>
    <w:p w14:paraId="61632DFA" w14:textId="4D4DB8E1" w:rsidR="000A0103" w:rsidRPr="000A0103" w:rsidRDefault="000A0103" w:rsidP="000A0103">
      <w:pPr>
        <w:numPr>
          <w:ilvl w:val="1"/>
          <w:numId w:val="13"/>
        </w:numPr>
        <w:spacing w:before="0" w:after="0"/>
        <w:ind w:left="618" w:hanging="357"/>
        <w:rPr>
          <w:rFonts w:asciiTheme="minorHAnsi" w:eastAsia="Verdana" w:hAnsiTheme="minorHAnsi" w:cstheme="minorHAnsi"/>
          <w:sz w:val="24"/>
          <w:szCs w:val="24"/>
          <w:lang w:val="en-US"/>
        </w:rPr>
      </w:pPr>
      <w:r>
        <w:rPr>
          <w:rFonts w:asciiTheme="minorHAnsi" w:eastAsia="Verdana" w:hAnsiTheme="minorHAnsi" w:cstheme="minorHAnsi"/>
          <w:sz w:val="24"/>
          <w:szCs w:val="24"/>
          <w:lang w:val="en-US"/>
        </w:rPr>
        <w:t>e</w:t>
      </w:r>
      <w:r w:rsidRPr="000A0103">
        <w:rPr>
          <w:rFonts w:asciiTheme="minorHAnsi" w:eastAsia="Verdana" w:hAnsiTheme="minorHAnsi" w:cstheme="minorHAnsi"/>
          <w:sz w:val="24"/>
          <w:szCs w:val="24"/>
          <w:lang w:val="en-US"/>
        </w:rPr>
        <w:t>nsures the integrity and reliability of financial and other information</w:t>
      </w:r>
    </w:p>
    <w:p w14:paraId="34E7B460" w14:textId="77777777" w:rsidR="000A0103" w:rsidRPr="000A0103" w:rsidRDefault="000A0103" w:rsidP="000A0103">
      <w:pPr>
        <w:numPr>
          <w:ilvl w:val="1"/>
          <w:numId w:val="13"/>
        </w:numPr>
        <w:spacing w:before="0" w:after="0"/>
        <w:ind w:left="618" w:hanging="357"/>
        <w:rPr>
          <w:rFonts w:asciiTheme="minorHAnsi" w:eastAsia="Verdana" w:hAnsiTheme="minorHAnsi" w:cstheme="minorHAnsi"/>
          <w:sz w:val="24"/>
          <w:szCs w:val="24"/>
          <w:lang w:val="en-US"/>
        </w:rPr>
      </w:pPr>
      <w:r w:rsidRPr="000A0103">
        <w:rPr>
          <w:rFonts w:asciiTheme="minorHAnsi" w:eastAsia="Verdana" w:hAnsiTheme="minorHAnsi" w:cstheme="minorHAnsi"/>
          <w:sz w:val="24"/>
          <w:szCs w:val="24"/>
          <w:lang w:val="en-US"/>
        </w:rPr>
        <w:t>ensures compliance with laws &amp; regulations, and the organisations policies and procedures</w:t>
      </w:r>
    </w:p>
    <w:p w14:paraId="37FF9793" w14:textId="77777777" w:rsidR="000A0103" w:rsidRPr="000A0103" w:rsidRDefault="000A0103" w:rsidP="000A0103">
      <w:pPr>
        <w:numPr>
          <w:ilvl w:val="1"/>
          <w:numId w:val="13"/>
        </w:numPr>
        <w:spacing w:before="0" w:after="0"/>
        <w:ind w:left="618" w:hanging="357"/>
        <w:rPr>
          <w:rFonts w:asciiTheme="minorHAnsi" w:eastAsia="Verdana" w:hAnsiTheme="minorHAnsi" w:cstheme="minorHAnsi"/>
          <w:sz w:val="24"/>
          <w:szCs w:val="24"/>
          <w:lang w:val="en-US"/>
        </w:rPr>
      </w:pPr>
      <w:r w:rsidRPr="000A0103">
        <w:rPr>
          <w:rFonts w:asciiTheme="minorHAnsi" w:eastAsia="Verdana" w:hAnsiTheme="minorHAnsi" w:cstheme="minorHAnsi"/>
          <w:sz w:val="24"/>
          <w:szCs w:val="24"/>
          <w:lang w:val="en-US"/>
        </w:rPr>
        <w:t>ensures that the assets of the organisation are properly controlled and safeguarded from losses arising from fraud, irregularity or corruption</w:t>
      </w:r>
    </w:p>
    <w:p w14:paraId="752B60E5" w14:textId="2C4F57FA" w:rsidR="000A0103" w:rsidRPr="000A0103" w:rsidRDefault="000A0103" w:rsidP="000A0103">
      <w:pPr>
        <w:rPr>
          <w:rFonts w:asciiTheme="minorHAnsi" w:eastAsia="Verdana" w:hAnsiTheme="minorHAnsi" w:cstheme="minorHAnsi"/>
          <w:b/>
          <w:bCs/>
          <w:sz w:val="24"/>
          <w:szCs w:val="24"/>
          <w:lang w:val="en-US"/>
        </w:rPr>
      </w:pPr>
      <w:r w:rsidRPr="000A0103">
        <w:rPr>
          <w:rFonts w:asciiTheme="minorHAnsi" w:eastAsia="Verdana" w:hAnsiTheme="minorHAnsi" w:cstheme="minorHAnsi"/>
          <w:b/>
          <w:bCs/>
          <w:sz w:val="24"/>
          <w:szCs w:val="24"/>
          <w:lang w:val="en-US"/>
        </w:rPr>
        <w:t>Internal audit may also be called upon to:</w:t>
      </w:r>
    </w:p>
    <w:p w14:paraId="1C311E70" w14:textId="77777777" w:rsidR="000A0103" w:rsidRPr="000A0103" w:rsidRDefault="000A0103" w:rsidP="000A0103">
      <w:pPr>
        <w:numPr>
          <w:ilvl w:val="1"/>
          <w:numId w:val="13"/>
        </w:numPr>
        <w:spacing w:before="0" w:after="0"/>
        <w:ind w:left="618" w:hanging="357"/>
        <w:rPr>
          <w:rFonts w:asciiTheme="minorHAnsi" w:eastAsia="Verdana" w:hAnsiTheme="minorHAnsi" w:cstheme="minorHAnsi"/>
          <w:sz w:val="24"/>
          <w:szCs w:val="24"/>
          <w:lang w:val="en-US"/>
        </w:rPr>
      </w:pPr>
      <w:r w:rsidRPr="000A0103">
        <w:rPr>
          <w:rFonts w:asciiTheme="minorHAnsi" w:eastAsia="Verdana" w:hAnsiTheme="minorHAnsi" w:cstheme="minorHAnsi"/>
          <w:sz w:val="24"/>
          <w:szCs w:val="24"/>
          <w:lang w:val="en-US"/>
        </w:rPr>
        <w:t>review performance and performance measurements</w:t>
      </w:r>
    </w:p>
    <w:p w14:paraId="2369823C" w14:textId="77777777" w:rsidR="000A0103" w:rsidRPr="000A0103" w:rsidRDefault="000A0103" w:rsidP="000A0103">
      <w:pPr>
        <w:numPr>
          <w:ilvl w:val="1"/>
          <w:numId w:val="13"/>
        </w:numPr>
        <w:spacing w:before="0" w:after="0"/>
        <w:ind w:left="618" w:hanging="357"/>
        <w:rPr>
          <w:rFonts w:asciiTheme="minorHAnsi" w:eastAsia="Verdana" w:hAnsiTheme="minorHAnsi" w:cstheme="minorHAnsi"/>
          <w:sz w:val="24"/>
          <w:szCs w:val="24"/>
          <w:lang w:val="en-US"/>
        </w:rPr>
      </w:pPr>
      <w:r w:rsidRPr="000A0103">
        <w:rPr>
          <w:rFonts w:asciiTheme="minorHAnsi" w:eastAsia="Verdana" w:hAnsiTheme="minorHAnsi" w:cstheme="minorHAnsi"/>
          <w:sz w:val="24"/>
          <w:szCs w:val="24"/>
          <w:lang w:val="en-US"/>
        </w:rPr>
        <w:t>carry out special investigations</w:t>
      </w:r>
    </w:p>
    <w:p w14:paraId="21B5FF95" w14:textId="77777777" w:rsidR="000A0103" w:rsidRPr="000A0103" w:rsidRDefault="000A0103" w:rsidP="000A0103">
      <w:pPr>
        <w:numPr>
          <w:ilvl w:val="1"/>
          <w:numId w:val="13"/>
        </w:numPr>
        <w:spacing w:before="0" w:after="0"/>
        <w:ind w:left="618" w:hanging="357"/>
        <w:rPr>
          <w:rFonts w:asciiTheme="minorHAnsi" w:eastAsia="Verdana" w:hAnsiTheme="minorHAnsi" w:cstheme="minorHAnsi"/>
          <w:sz w:val="24"/>
          <w:szCs w:val="24"/>
          <w:lang w:val="en-US"/>
        </w:rPr>
      </w:pPr>
      <w:r w:rsidRPr="000A0103">
        <w:rPr>
          <w:rFonts w:asciiTheme="minorHAnsi" w:eastAsia="Verdana" w:hAnsiTheme="minorHAnsi" w:cstheme="minorHAnsi"/>
          <w:sz w:val="24"/>
          <w:szCs w:val="24"/>
          <w:lang w:val="en-US"/>
        </w:rPr>
        <w:t>provide a consultative role to management</w:t>
      </w:r>
    </w:p>
    <w:p w14:paraId="5E1AAB0D" w14:textId="77777777" w:rsidR="000A0103" w:rsidRPr="000A0103" w:rsidRDefault="000A0103" w:rsidP="000A0103">
      <w:pPr>
        <w:numPr>
          <w:ilvl w:val="1"/>
          <w:numId w:val="13"/>
        </w:numPr>
        <w:spacing w:before="0" w:after="0"/>
        <w:ind w:left="618" w:hanging="357"/>
        <w:rPr>
          <w:rFonts w:asciiTheme="minorHAnsi" w:eastAsia="Verdana" w:hAnsiTheme="minorHAnsi" w:cstheme="minorHAnsi"/>
          <w:sz w:val="24"/>
          <w:szCs w:val="24"/>
          <w:lang w:val="en-US"/>
        </w:rPr>
      </w:pPr>
      <w:r w:rsidRPr="000A0103">
        <w:rPr>
          <w:rFonts w:asciiTheme="minorHAnsi" w:eastAsia="Verdana" w:hAnsiTheme="minorHAnsi" w:cstheme="minorHAnsi"/>
          <w:sz w:val="24"/>
          <w:szCs w:val="24"/>
          <w:lang w:val="en-US"/>
        </w:rPr>
        <w:t>co-operate with external audit</w:t>
      </w:r>
    </w:p>
    <w:p w14:paraId="7FDA6E64" w14:textId="7E2498AD" w:rsidR="000A0103" w:rsidRPr="00924BFC" w:rsidRDefault="000A0103" w:rsidP="00924BFC">
      <w:pPr>
        <w:numPr>
          <w:ilvl w:val="1"/>
          <w:numId w:val="13"/>
        </w:numPr>
        <w:spacing w:before="0" w:after="0"/>
        <w:ind w:left="618" w:hanging="357"/>
        <w:rPr>
          <w:rFonts w:asciiTheme="minorHAnsi" w:eastAsia="Verdana" w:hAnsiTheme="minorHAnsi" w:cstheme="minorHAnsi"/>
          <w:sz w:val="24"/>
          <w:szCs w:val="24"/>
          <w:lang w:val="en-US"/>
        </w:rPr>
        <w:sectPr w:rsidR="000A0103" w:rsidRPr="00924BFC" w:rsidSect="00073795">
          <w:pgSz w:w="11910" w:h="16860"/>
          <w:pgMar w:top="1418" w:right="907" w:bottom="737" w:left="851" w:header="0" w:footer="765" w:gutter="0"/>
          <w:cols w:space="720"/>
        </w:sectPr>
      </w:pPr>
      <w:r w:rsidRPr="000A0103">
        <w:rPr>
          <w:rFonts w:asciiTheme="minorHAnsi" w:eastAsia="Verdana" w:hAnsiTheme="minorHAnsi" w:cstheme="minorHAnsi"/>
          <w:sz w:val="24"/>
          <w:szCs w:val="24"/>
          <w:lang w:val="en-US"/>
        </w:rPr>
        <w:t>Examine and report on compliance with the requirements in relation to EU co- funded projects</w:t>
      </w:r>
    </w:p>
    <w:p w14:paraId="19AF88ED" w14:textId="77777777" w:rsidR="000A0103" w:rsidRPr="00F105BE" w:rsidRDefault="000A0103" w:rsidP="00F105BE">
      <w:pPr>
        <w:jc w:val="both"/>
        <w:rPr>
          <w:rFonts w:asciiTheme="minorHAnsi" w:hAnsiTheme="minorHAnsi" w:cs="Tahoma"/>
          <w:sz w:val="24"/>
          <w:szCs w:val="24"/>
        </w:rPr>
      </w:pPr>
    </w:p>
    <w:p w14:paraId="18A01FFC" w14:textId="77777777" w:rsidR="00DD0251" w:rsidRPr="003E313F" w:rsidRDefault="00DD0251" w:rsidP="00DD0251">
      <w:pPr>
        <w:pStyle w:val="Title"/>
        <w:shd w:val="clear" w:color="auto" w:fill="0070C0"/>
        <w:spacing w:after="240"/>
        <w:jc w:val="center"/>
        <w:rPr>
          <w:rFonts w:ascii="Tahoma" w:hAnsi="Tahoma" w:cs="Tahoma"/>
          <w:b/>
          <w:color w:val="FFFFFF"/>
          <w:sz w:val="32"/>
          <w:szCs w:val="32"/>
          <w:lang w:val="en-US"/>
        </w:rPr>
      </w:pPr>
      <w:r>
        <w:rPr>
          <w:rFonts w:ascii="Tahoma" w:hAnsi="Tahoma" w:cs="Tahoma"/>
          <w:b/>
          <w:color w:val="FFFFFF"/>
          <w:sz w:val="32"/>
          <w:szCs w:val="32"/>
          <w:lang w:val="en-US"/>
        </w:rPr>
        <w:t>Duties and Responsibilities</w:t>
      </w:r>
    </w:p>
    <w:p w14:paraId="0773CDFB" w14:textId="77777777" w:rsidR="001D3BDD" w:rsidRPr="001D3BDD" w:rsidRDefault="001D3BDD" w:rsidP="001D3BDD">
      <w:pPr>
        <w:widowControl w:val="0"/>
        <w:autoSpaceDE w:val="0"/>
        <w:autoSpaceDN w:val="0"/>
        <w:spacing w:before="0" w:after="0" w:line="240" w:lineRule="auto"/>
        <w:ind w:left="261"/>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Key</w:t>
      </w:r>
      <w:r w:rsidRPr="001D3BDD">
        <w:rPr>
          <w:rFonts w:asciiTheme="minorHAnsi" w:eastAsia="Verdana" w:hAnsiTheme="minorHAnsi" w:cstheme="minorHAnsi"/>
          <w:spacing w:val="-12"/>
          <w:sz w:val="24"/>
          <w:szCs w:val="24"/>
          <w:lang w:val="en-US" w:eastAsia="en-US"/>
        </w:rPr>
        <w:t xml:space="preserve"> </w:t>
      </w:r>
      <w:r w:rsidRPr="001D3BDD">
        <w:rPr>
          <w:rFonts w:asciiTheme="minorHAnsi" w:eastAsia="Verdana" w:hAnsiTheme="minorHAnsi" w:cstheme="minorHAnsi"/>
          <w:sz w:val="24"/>
          <w:szCs w:val="24"/>
          <w:lang w:val="en-US" w:eastAsia="en-US"/>
        </w:rPr>
        <w:t>duties</w:t>
      </w:r>
      <w:r w:rsidRPr="001D3BDD">
        <w:rPr>
          <w:rFonts w:asciiTheme="minorHAnsi" w:eastAsia="Verdana" w:hAnsiTheme="minorHAnsi" w:cstheme="minorHAnsi"/>
          <w:spacing w:val="-12"/>
          <w:sz w:val="24"/>
          <w:szCs w:val="24"/>
          <w:lang w:val="en-US" w:eastAsia="en-US"/>
        </w:rPr>
        <w:t xml:space="preserve"> </w:t>
      </w:r>
      <w:r w:rsidRPr="001D3BDD">
        <w:rPr>
          <w:rFonts w:asciiTheme="minorHAnsi" w:eastAsia="Verdana" w:hAnsiTheme="minorHAnsi" w:cstheme="minorHAnsi"/>
          <w:sz w:val="24"/>
          <w:szCs w:val="24"/>
          <w:lang w:val="en-US" w:eastAsia="en-US"/>
        </w:rPr>
        <w:t>and</w:t>
      </w:r>
      <w:r w:rsidRPr="001D3BDD">
        <w:rPr>
          <w:rFonts w:asciiTheme="minorHAnsi" w:eastAsia="Verdana" w:hAnsiTheme="minorHAnsi" w:cstheme="minorHAnsi"/>
          <w:spacing w:val="-9"/>
          <w:sz w:val="24"/>
          <w:szCs w:val="24"/>
          <w:lang w:val="en-US" w:eastAsia="en-US"/>
        </w:rPr>
        <w:t xml:space="preserve"> </w:t>
      </w:r>
      <w:r w:rsidRPr="001D3BDD">
        <w:rPr>
          <w:rFonts w:asciiTheme="minorHAnsi" w:eastAsia="Verdana" w:hAnsiTheme="minorHAnsi" w:cstheme="minorHAnsi"/>
          <w:sz w:val="24"/>
          <w:szCs w:val="24"/>
          <w:lang w:val="en-US" w:eastAsia="en-US"/>
        </w:rPr>
        <w:t>responsibilities</w:t>
      </w:r>
      <w:r w:rsidRPr="001D3BDD">
        <w:rPr>
          <w:rFonts w:asciiTheme="minorHAnsi" w:eastAsia="Verdana" w:hAnsiTheme="minorHAnsi" w:cstheme="minorHAnsi"/>
          <w:spacing w:val="-10"/>
          <w:sz w:val="24"/>
          <w:szCs w:val="24"/>
          <w:lang w:val="en-US" w:eastAsia="en-US"/>
        </w:rPr>
        <w:t xml:space="preserve"> </w:t>
      </w:r>
      <w:r w:rsidRPr="001D3BDD">
        <w:rPr>
          <w:rFonts w:asciiTheme="minorHAnsi" w:eastAsia="Verdana" w:hAnsiTheme="minorHAnsi" w:cstheme="minorHAnsi"/>
          <w:sz w:val="24"/>
          <w:szCs w:val="24"/>
          <w:lang w:val="en-US" w:eastAsia="en-US"/>
        </w:rPr>
        <w:t>of</w:t>
      </w:r>
      <w:r w:rsidRPr="001D3BDD">
        <w:rPr>
          <w:rFonts w:asciiTheme="minorHAnsi" w:eastAsia="Verdana" w:hAnsiTheme="minorHAnsi" w:cstheme="minorHAnsi"/>
          <w:spacing w:val="-9"/>
          <w:sz w:val="24"/>
          <w:szCs w:val="24"/>
          <w:lang w:val="en-US" w:eastAsia="en-US"/>
        </w:rPr>
        <w:t xml:space="preserve"> </w:t>
      </w:r>
      <w:r w:rsidRPr="001D3BDD">
        <w:rPr>
          <w:rFonts w:asciiTheme="minorHAnsi" w:eastAsia="Verdana" w:hAnsiTheme="minorHAnsi" w:cstheme="minorHAnsi"/>
          <w:sz w:val="24"/>
          <w:szCs w:val="24"/>
          <w:lang w:val="en-US" w:eastAsia="en-US"/>
        </w:rPr>
        <w:t>the</w:t>
      </w:r>
      <w:r w:rsidRPr="001D3BDD">
        <w:rPr>
          <w:rFonts w:asciiTheme="minorHAnsi" w:eastAsia="Verdana" w:hAnsiTheme="minorHAnsi" w:cstheme="minorHAnsi"/>
          <w:spacing w:val="-8"/>
          <w:sz w:val="24"/>
          <w:szCs w:val="24"/>
          <w:lang w:val="en-US" w:eastAsia="en-US"/>
        </w:rPr>
        <w:t xml:space="preserve"> </w:t>
      </w:r>
      <w:r w:rsidRPr="001D3BDD">
        <w:rPr>
          <w:rFonts w:asciiTheme="minorHAnsi" w:eastAsia="Verdana" w:hAnsiTheme="minorHAnsi" w:cstheme="minorHAnsi"/>
          <w:sz w:val="24"/>
          <w:szCs w:val="24"/>
          <w:lang w:val="en-US" w:eastAsia="en-US"/>
        </w:rPr>
        <w:t>Internal</w:t>
      </w:r>
      <w:r w:rsidRPr="001D3BDD">
        <w:rPr>
          <w:rFonts w:asciiTheme="minorHAnsi" w:eastAsia="Verdana" w:hAnsiTheme="minorHAnsi" w:cstheme="minorHAnsi"/>
          <w:spacing w:val="-6"/>
          <w:sz w:val="24"/>
          <w:szCs w:val="24"/>
          <w:lang w:val="en-US" w:eastAsia="en-US"/>
        </w:rPr>
        <w:t xml:space="preserve"> </w:t>
      </w:r>
      <w:r w:rsidRPr="001D3BDD">
        <w:rPr>
          <w:rFonts w:asciiTheme="minorHAnsi" w:eastAsia="Verdana" w:hAnsiTheme="minorHAnsi" w:cstheme="minorHAnsi"/>
          <w:sz w:val="24"/>
          <w:szCs w:val="24"/>
          <w:lang w:val="en-US" w:eastAsia="en-US"/>
        </w:rPr>
        <w:t>Auditor</w:t>
      </w:r>
      <w:r w:rsidRPr="001D3BDD">
        <w:rPr>
          <w:rFonts w:asciiTheme="minorHAnsi" w:eastAsia="Verdana" w:hAnsiTheme="minorHAnsi" w:cstheme="minorHAnsi"/>
          <w:spacing w:val="-7"/>
          <w:sz w:val="24"/>
          <w:szCs w:val="24"/>
          <w:lang w:val="en-US" w:eastAsia="en-US"/>
        </w:rPr>
        <w:t xml:space="preserve"> </w:t>
      </w:r>
      <w:r w:rsidRPr="001D3BDD">
        <w:rPr>
          <w:rFonts w:asciiTheme="minorHAnsi" w:eastAsia="Verdana" w:hAnsiTheme="minorHAnsi" w:cstheme="minorHAnsi"/>
          <w:sz w:val="24"/>
          <w:szCs w:val="24"/>
          <w:lang w:val="en-US" w:eastAsia="en-US"/>
        </w:rPr>
        <w:t>will</w:t>
      </w:r>
      <w:r w:rsidRPr="001D3BDD">
        <w:rPr>
          <w:rFonts w:asciiTheme="minorHAnsi" w:eastAsia="Verdana" w:hAnsiTheme="minorHAnsi" w:cstheme="minorHAnsi"/>
          <w:spacing w:val="-9"/>
          <w:sz w:val="24"/>
          <w:szCs w:val="24"/>
          <w:lang w:val="en-US" w:eastAsia="en-US"/>
        </w:rPr>
        <w:t xml:space="preserve"> </w:t>
      </w:r>
      <w:r w:rsidRPr="001D3BDD">
        <w:rPr>
          <w:rFonts w:asciiTheme="minorHAnsi" w:eastAsia="Verdana" w:hAnsiTheme="minorHAnsi" w:cstheme="minorHAnsi"/>
          <w:sz w:val="24"/>
          <w:szCs w:val="24"/>
          <w:lang w:val="en-US" w:eastAsia="en-US"/>
        </w:rPr>
        <w:t>include</w:t>
      </w:r>
      <w:r w:rsidRPr="001D3BDD">
        <w:rPr>
          <w:rFonts w:asciiTheme="minorHAnsi" w:eastAsia="Verdana" w:hAnsiTheme="minorHAnsi" w:cstheme="minorHAnsi"/>
          <w:spacing w:val="-12"/>
          <w:sz w:val="24"/>
          <w:szCs w:val="24"/>
          <w:lang w:val="en-US" w:eastAsia="en-US"/>
        </w:rPr>
        <w:t xml:space="preserve"> </w:t>
      </w:r>
      <w:r w:rsidRPr="001D3BDD">
        <w:rPr>
          <w:rFonts w:asciiTheme="minorHAnsi" w:eastAsia="Verdana" w:hAnsiTheme="minorHAnsi" w:cstheme="minorHAnsi"/>
          <w:sz w:val="24"/>
          <w:szCs w:val="24"/>
          <w:lang w:val="en-US" w:eastAsia="en-US"/>
        </w:rPr>
        <w:t>the</w:t>
      </w:r>
      <w:r w:rsidRPr="001D3BDD">
        <w:rPr>
          <w:rFonts w:asciiTheme="minorHAnsi" w:eastAsia="Verdana" w:hAnsiTheme="minorHAnsi" w:cstheme="minorHAnsi"/>
          <w:spacing w:val="-9"/>
          <w:sz w:val="24"/>
          <w:szCs w:val="24"/>
          <w:lang w:val="en-US" w:eastAsia="en-US"/>
        </w:rPr>
        <w:t xml:space="preserve"> </w:t>
      </w:r>
      <w:r w:rsidRPr="001D3BDD">
        <w:rPr>
          <w:rFonts w:asciiTheme="minorHAnsi" w:eastAsia="Verdana" w:hAnsiTheme="minorHAnsi" w:cstheme="minorHAnsi"/>
          <w:spacing w:val="-2"/>
          <w:sz w:val="24"/>
          <w:szCs w:val="24"/>
          <w:lang w:val="en-US" w:eastAsia="en-US"/>
        </w:rPr>
        <w:t>following:</w:t>
      </w:r>
    </w:p>
    <w:p w14:paraId="419792CA" w14:textId="77777777" w:rsidR="001D3BDD" w:rsidRPr="001D3BDD" w:rsidRDefault="001D3BDD" w:rsidP="001D3BDD">
      <w:pPr>
        <w:widowControl w:val="0"/>
        <w:autoSpaceDE w:val="0"/>
        <w:autoSpaceDN w:val="0"/>
        <w:spacing w:before="177" w:after="0" w:line="240" w:lineRule="auto"/>
        <w:rPr>
          <w:rFonts w:asciiTheme="minorHAnsi" w:eastAsia="Verdana" w:hAnsiTheme="minorHAnsi" w:cstheme="minorHAnsi"/>
          <w:sz w:val="24"/>
          <w:szCs w:val="24"/>
          <w:lang w:val="en-US" w:eastAsia="en-US"/>
        </w:rPr>
      </w:pPr>
    </w:p>
    <w:p w14:paraId="6EE71BE2" w14:textId="77777777" w:rsidR="001D3BDD" w:rsidRPr="001D3BDD" w:rsidRDefault="001D3BDD" w:rsidP="001D3BDD">
      <w:pPr>
        <w:widowControl w:val="0"/>
        <w:numPr>
          <w:ilvl w:val="1"/>
          <w:numId w:val="13"/>
        </w:numPr>
        <w:tabs>
          <w:tab w:val="left" w:pos="980"/>
        </w:tabs>
        <w:autoSpaceDE w:val="0"/>
        <w:autoSpaceDN w:val="0"/>
        <w:spacing w:before="0" w:after="0" w:line="240" w:lineRule="auto"/>
        <w:ind w:left="980" w:hanging="359"/>
        <w:jc w:val="both"/>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To</w:t>
      </w:r>
      <w:r w:rsidRPr="001D3BDD">
        <w:rPr>
          <w:rFonts w:asciiTheme="minorHAnsi" w:eastAsia="Verdana" w:hAnsiTheme="minorHAnsi" w:cstheme="minorHAnsi"/>
          <w:spacing w:val="-10"/>
          <w:sz w:val="24"/>
          <w:szCs w:val="24"/>
          <w:lang w:val="en-US" w:eastAsia="en-US"/>
        </w:rPr>
        <w:t xml:space="preserve"> </w:t>
      </w:r>
      <w:r w:rsidRPr="001D3BDD">
        <w:rPr>
          <w:rFonts w:asciiTheme="minorHAnsi" w:eastAsia="Verdana" w:hAnsiTheme="minorHAnsi" w:cstheme="minorHAnsi"/>
          <w:sz w:val="24"/>
          <w:szCs w:val="24"/>
          <w:lang w:val="en-US" w:eastAsia="en-US"/>
        </w:rPr>
        <w:t>lead</w:t>
      </w:r>
      <w:r w:rsidRPr="001D3BDD">
        <w:rPr>
          <w:rFonts w:asciiTheme="minorHAnsi" w:eastAsia="Verdana" w:hAnsiTheme="minorHAnsi" w:cstheme="minorHAnsi"/>
          <w:spacing w:val="-8"/>
          <w:sz w:val="24"/>
          <w:szCs w:val="24"/>
          <w:lang w:val="en-US" w:eastAsia="en-US"/>
        </w:rPr>
        <w:t xml:space="preserve"> </w:t>
      </w:r>
      <w:r w:rsidRPr="001D3BDD">
        <w:rPr>
          <w:rFonts w:asciiTheme="minorHAnsi" w:eastAsia="Verdana" w:hAnsiTheme="minorHAnsi" w:cstheme="minorHAnsi"/>
          <w:sz w:val="24"/>
          <w:szCs w:val="24"/>
          <w:lang w:val="en-US" w:eastAsia="en-US"/>
        </w:rPr>
        <w:t>the</w:t>
      </w:r>
      <w:r w:rsidRPr="001D3BDD">
        <w:rPr>
          <w:rFonts w:asciiTheme="minorHAnsi" w:eastAsia="Verdana" w:hAnsiTheme="minorHAnsi" w:cstheme="minorHAnsi"/>
          <w:spacing w:val="-6"/>
          <w:sz w:val="24"/>
          <w:szCs w:val="24"/>
          <w:lang w:val="en-US" w:eastAsia="en-US"/>
        </w:rPr>
        <w:t xml:space="preserve"> </w:t>
      </w:r>
      <w:r w:rsidRPr="001D3BDD">
        <w:rPr>
          <w:rFonts w:asciiTheme="minorHAnsi" w:eastAsia="Verdana" w:hAnsiTheme="minorHAnsi" w:cstheme="minorHAnsi"/>
          <w:sz w:val="24"/>
          <w:szCs w:val="24"/>
          <w:lang w:val="en-US" w:eastAsia="en-US"/>
        </w:rPr>
        <w:t>Internal</w:t>
      </w:r>
      <w:r w:rsidRPr="001D3BDD">
        <w:rPr>
          <w:rFonts w:asciiTheme="minorHAnsi" w:eastAsia="Verdana" w:hAnsiTheme="minorHAnsi" w:cstheme="minorHAnsi"/>
          <w:spacing w:val="-5"/>
          <w:sz w:val="24"/>
          <w:szCs w:val="24"/>
          <w:lang w:val="en-US" w:eastAsia="en-US"/>
        </w:rPr>
        <w:t xml:space="preserve"> </w:t>
      </w:r>
      <w:r w:rsidRPr="001D3BDD">
        <w:rPr>
          <w:rFonts w:asciiTheme="minorHAnsi" w:eastAsia="Verdana" w:hAnsiTheme="minorHAnsi" w:cstheme="minorHAnsi"/>
          <w:sz w:val="24"/>
          <w:szCs w:val="24"/>
          <w:lang w:val="en-US" w:eastAsia="en-US"/>
        </w:rPr>
        <w:t>Audit</w:t>
      </w:r>
      <w:r w:rsidRPr="001D3BDD">
        <w:rPr>
          <w:rFonts w:asciiTheme="minorHAnsi" w:eastAsia="Verdana" w:hAnsiTheme="minorHAnsi" w:cstheme="minorHAnsi"/>
          <w:spacing w:val="-7"/>
          <w:sz w:val="24"/>
          <w:szCs w:val="24"/>
          <w:lang w:val="en-US" w:eastAsia="en-US"/>
        </w:rPr>
        <w:t xml:space="preserve"> </w:t>
      </w:r>
      <w:r w:rsidRPr="001D3BDD">
        <w:rPr>
          <w:rFonts w:asciiTheme="minorHAnsi" w:eastAsia="Verdana" w:hAnsiTheme="minorHAnsi" w:cstheme="minorHAnsi"/>
          <w:sz w:val="24"/>
          <w:szCs w:val="24"/>
          <w:lang w:val="en-US" w:eastAsia="en-US"/>
        </w:rPr>
        <w:t>Unit</w:t>
      </w:r>
      <w:r w:rsidRPr="001D3BDD">
        <w:rPr>
          <w:rFonts w:asciiTheme="minorHAnsi" w:eastAsia="Verdana" w:hAnsiTheme="minorHAnsi" w:cstheme="minorHAnsi"/>
          <w:spacing w:val="-9"/>
          <w:sz w:val="24"/>
          <w:szCs w:val="24"/>
          <w:lang w:val="en-US" w:eastAsia="en-US"/>
        </w:rPr>
        <w:t xml:space="preserve"> </w:t>
      </w:r>
      <w:r w:rsidRPr="001D3BDD">
        <w:rPr>
          <w:rFonts w:asciiTheme="minorHAnsi" w:eastAsia="Verdana" w:hAnsiTheme="minorHAnsi" w:cstheme="minorHAnsi"/>
          <w:sz w:val="24"/>
          <w:szCs w:val="24"/>
          <w:lang w:val="en-US" w:eastAsia="en-US"/>
        </w:rPr>
        <w:t>within</w:t>
      </w:r>
      <w:r w:rsidRPr="001D3BDD">
        <w:rPr>
          <w:rFonts w:asciiTheme="minorHAnsi" w:eastAsia="Verdana" w:hAnsiTheme="minorHAnsi" w:cstheme="minorHAnsi"/>
          <w:spacing w:val="-8"/>
          <w:sz w:val="24"/>
          <w:szCs w:val="24"/>
          <w:lang w:val="en-US" w:eastAsia="en-US"/>
        </w:rPr>
        <w:t xml:space="preserve"> </w:t>
      </w:r>
      <w:r w:rsidRPr="001D3BDD">
        <w:rPr>
          <w:rFonts w:asciiTheme="minorHAnsi" w:eastAsia="Verdana" w:hAnsiTheme="minorHAnsi" w:cstheme="minorHAnsi"/>
          <w:sz w:val="24"/>
          <w:szCs w:val="24"/>
          <w:lang w:val="en-US" w:eastAsia="en-US"/>
        </w:rPr>
        <w:t>the</w:t>
      </w:r>
      <w:r w:rsidRPr="001D3BDD">
        <w:rPr>
          <w:rFonts w:asciiTheme="minorHAnsi" w:eastAsia="Verdana" w:hAnsiTheme="minorHAnsi" w:cstheme="minorHAnsi"/>
          <w:spacing w:val="-9"/>
          <w:sz w:val="24"/>
          <w:szCs w:val="24"/>
          <w:lang w:val="en-US" w:eastAsia="en-US"/>
        </w:rPr>
        <w:t xml:space="preserve"> </w:t>
      </w:r>
      <w:r w:rsidRPr="001D3BDD">
        <w:rPr>
          <w:rFonts w:asciiTheme="minorHAnsi" w:eastAsia="Verdana" w:hAnsiTheme="minorHAnsi" w:cstheme="minorHAnsi"/>
          <w:spacing w:val="-2"/>
          <w:sz w:val="24"/>
          <w:szCs w:val="24"/>
          <w:lang w:val="en-US" w:eastAsia="en-US"/>
        </w:rPr>
        <w:t>Council</w:t>
      </w:r>
    </w:p>
    <w:p w14:paraId="3325A3DD" w14:textId="77777777" w:rsidR="001D3BDD" w:rsidRPr="001D3BDD" w:rsidRDefault="001D3BDD" w:rsidP="001D3BDD">
      <w:pPr>
        <w:widowControl w:val="0"/>
        <w:numPr>
          <w:ilvl w:val="1"/>
          <w:numId w:val="13"/>
        </w:numPr>
        <w:tabs>
          <w:tab w:val="left" w:pos="981"/>
        </w:tabs>
        <w:autoSpaceDE w:val="0"/>
        <w:autoSpaceDN w:val="0"/>
        <w:spacing w:before="240" w:after="0" w:line="355" w:lineRule="auto"/>
        <w:ind w:left="981" w:right="258"/>
        <w:jc w:val="both"/>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To</w:t>
      </w:r>
      <w:r w:rsidRPr="001D3BDD">
        <w:rPr>
          <w:rFonts w:asciiTheme="minorHAnsi" w:eastAsia="Verdana" w:hAnsiTheme="minorHAnsi" w:cstheme="minorHAnsi"/>
          <w:spacing w:val="-1"/>
          <w:sz w:val="24"/>
          <w:szCs w:val="24"/>
          <w:lang w:val="en-US" w:eastAsia="en-US"/>
        </w:rPr>
        <w:t xml:space="preserve"> </w:t>
      </w:r>
      <w:r w:rsidRPr="001D3BDD">
        <w:rPr>
          <w:rFonts w:asciiTheme="minorHAnsi" w:eastAsia="Verdana" w:hAnsiTheme="minorHAnsi" w:cstheme="minorHAnsi"/>
          <w:sz w:val="24"/>
          <w:szCs w:val="24"/>
          <w:lang w:val="en-US" w:eastAsia="en-US"/>
        </w:rPr>
        <w:t>work with management to</w:t>
      </w:r>
      <w:r w:rsidRPr="001D3BDD">
        <w:rPr>
          <w:rFonts w:asciiTheme="minorHAnsi" w:eastAsia="Verdana" w:hAnsiTheme="minorHAnsi" w:cstheme="minorHAnsi"/>
          <w:spacing w:val="-2"/>
          <w:sz w:val="24"/>
          <w:szCs w:val="24"/>
          <w:lang w:val="en-US" w:eastAsia="en-US"/>
        </w:rPr>
        <w:t xml:space="preserve"> </w:t>
      </w:r>
      <w:r w:rsidRPr="001D3BDD">
        <w:rPr>
          <w:rFonts w:asciiTheme="minorHAnsi" w:eastAsia="Verdana" w:hAnsiTheme="minorHAnsi" w:cstheme="minorHAnsi"/>
          <w:sz w:val="24"/>
          <w:szCs w:val="24"/>
          <w:lang w:val="en-US" w:eastAsia="en-US"/>
        </w:rPr>
        <w:t>ensure that a system</w:t>
      </w:r>
      <w:r w:rsidRPr="001D3BDD">
        <w:rPr>
          <w:rFonts w:asciiTheme="minorHAnsi" w:eastAsia="Verdana" w:hAnsiTheme="minorHAnsi" w:cstheme="minorHAnsi"/>
          <w:spacing w:val="-1"/>
          <w:sz w:val="24"/>
          <w:szCs w:val="24"/>
          <w:lang w:val="en-US" w:eastAsia="en-US"/>
        </w:rPr>
        <w:t xml:space="preserve"> </w:t>
      </w:r>
      <w:r w:rsidRPr="001D3BDD">
        <w:rPr>
          <w:rFonts w:asciiTheme="minorHAnsi" w:eastAsia="Verdana" w:hAnsiTheme="minorHAnsi" w:cstheme="minorHAnsi"/>
          <w:sz w:val="24"/>
          <w:szCs w:val="24"/>
          <w:lang w:val="en-US" w:eastAsia="en-US"/>
        </w:rPr>
        <w:t>is</w:t>
      </w:r>
      <w:r w:rsidRPr="001D3BDD">
        <w:rPr>
          <w:rFonts w:asciiTheme="minorHAnsi" w:eastAsia="Verdana" w:hAnsiTheme="minorHAnsi" w:cstheme="minorHAnsi"/>
          <w:spacing w:val="-1"/>
          <w:sz w:val="24"/>
          <w:szCs w:val="24"/>
          <w:lang w:val="en-US" w:eastAsia="en-US"/>
        </w:rPr>
        <w:t xml:space="preserve"> </w:t>
      </w:r>
      <w:r w:rsidRPr="001D3BDD">
        <w:rPr>
          <w:rFonts w:asciiTheme="minorHAnsi" w:eastAsia="Verdana" w:hAnsiTheme="minorHAnsi" w:cstheme="minorHAnsi"/>
          <w:sz w:val="24"/>
          <w:szCs w:val="24"/>
          <w:lang w:val="en-US" w:eastAsia="en-US"/>
        </w:rPr>
        <w:t>in place which</w:t>
      </w:r>
      <w:r w:rsidRPr="001D3BDD">
        <w:rPr>
          <w:rFonts w:asciiTheme="minorHAnsi" w:eastAsia="Verdana" w:hAnsiTheme="minorHAnsi" w:cstheme="minorHAnsi"/>
          <w:spacing w:val="-2"/>
          <w:sz w:val="24"/>
          <w:szCs w:val="24"/>
          <w:lang w:val="en-US" w:eastAsia="en-US"/>
        </w:rPr>
        <w:t xml:space="preserve"> </w:t>
      </w:r>
      <w:r w:rsidRPr="001D3BDD">
        <w:rPr>
          <w:rFonts w:asciiTheme="minorHAnsi" w:eastAsia="Verdana" w:hAnsiTheme="minorHAnsi" w:cstheme="minorHAnsi"/>
          <w:sz w:val="24"/>
          <w:szCs w:val="24"/>
          <w:lang w:val="en-US" w:eastAsia="en-US"/>
        </w:rPr>
        <w:t>ensures that all major risks are identified and analysed, on an annual basis</w:t>
      </w:r>
    </w:p>
    <w:p w14:paraId="460C2B61" w14:textId="77777777" w:rsidR="001D3BDD" w:rsidRPr="001D3BDD" w:rsidRDefault="001D3BDD" w:rsidP="001D3BDD">
      <w:pPr>
        <w:widowControl w:val="0"/>
        <w:numPr>
          <w:ilvl w:val="1"/>
          <w:numId w:val="13"/>
        </w:numPr>
        <w:tabs>
          <w:tab w:val="left" w:pos="981"/>
        </w:tabs>
        <w:autoSpaceDE w:val="0"/>
        <w:autoSpaceDN w:val="0"/>
        <w:spacing w:before="11" w:after="0" w:line="357" w:lineRule="auto"/>
        <w:ind w:left="981" w:right="264"/>
        <w:jc w:val="both"/>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To provide both management and the Audit Committee with an opinion on the internal controls</w:t>
      </w:r>
    </w:p>
    <w:p w14:paraId="5BE8F6C3" w14:textId="77777777" w:rsidR="001D3BDD" w:rsidRPr="001D3BDD" w:rsidRDefault="001D3BDD" w:rsidP="001D3BDD">
      <w:pPr>
        <w:widowControl w:val="0"/>
        <w:numPr>
          <w:ilvl w:val="1"/>
          <w:numId w:val="13"/>
        </w:numPr>
        <w:tabs>
          <w:tab w:val="left" w:pos="981"/>
        </w:tabs>
        <w:autoSpaceDE w:val="0"/>
        <w:autoSpaceDN w:val="0"/>
        <w:spacing w:before="4" w:after="0" w:line="357" w:lineRule="auto"/>
        <w:ind w:left="981" w:right="253"/>
        <w:jc w:val="both"/>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To plan, organise and carry out the internal audit function including the preparation of an audit programme, scheduling / assigning work and estimating resource needs</w:t>
      </w:r>
    </w:p>
    <w:p w14:paraId="134F7E78" w14:textId="77777777" w:rsidR="001D3BDD" w:rsidRPr="001D3BDD" w:rsidRDefault="001D3BDD" w:rsidP="001D3BDD">
      <w:pPr>
        <w:widowControl w:val="0"/>
        <w:numPr>
          <w:ilvl w:val="1"/>
          <w:numId w:val="13"/>
        </w:numPr>
        <w:tabs>
          <w:tab w:val="left" w:pos="981"/>
        </w:tabs>
        <w:autoSpaceDE w:val="0"/>
        <w:autoSpaceDN w:val="0"/>
        <w:spacing w:before="9" w:after="0" w:line="357" w:lineRule="auto"/>
        <w:ind w:left="981" w:right="259"/>
        <w:jc w:val="both"/>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To report to both the Audit Committee and management on the policies, programmes and activities of the Internal Audit Department</w:t>
      </w:r>
    </w:p>
    <w:p w14:paraId="6BB37D16" w14:textId="77777777" w:rsidR="001D3BDD" w:rsidRPr="001D3BDD" w:rsidRDefault="001D3BDD" w:rsidP="001D3BDD">
      <w:pPr>
        <w:widowControl w:val="0"/>
        <w:numPr>
          <w:ilvl w:val="1"/>
          <w:numId w:val="13"/>
        </w:numPr>
        <w:tabs>
          <w:tab w:val="left" w:pos="981"/>
        </w:tabs>
        <w:autoSpaceDE w:val="0"/>
        <w:autoSpaceDN w:val="0"/>
        <w:spacing w:before="5" w:after="0" w:line="357" w:lineRule="auto"/>
        <w:ind w:left="981" w:right="260"/>
        <w:jc w:val="both"/>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To make recommendations on the systems and procedures being reviewed, report on the findings and recommendations and monitor management's response and implementation</w:t>
      </w:r>
    </w:p>
    <w:p w14:paraId="5FD2975F" w14:textId="77777777" w:rsidR="001D3BDD" w:rsidRPr="001D3BDD" w:rsidRDefault="001D3BDD" w:rsidP="001D3BDD">
      <w:pPr>
        <w:widowControl w:val="0"/>
        <w:numPr>
          <w:ilvl w:val="1"/>
          <w:numId w:val="13"/>
        </w:numPr>
        <w:tabs>
          <w:tab w:val="left" w:pos="981"/>
        </w:tabs>
        <w:autoSpaceDE w:val="0"/>
        <w:autoSpaceDN w:val="0"/>
        <w:spacing w:before="5" w:after="0" w:line="357" w:lineRule="auto"/>
        <w:ind w:left="981" w:right="257"/>
        <w:jc w:val="both"/>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To review and report on the accuracy, timeliness and relevance of the financial and other information that is provided for management</w:t>
      </w:r>
    </w:p>
    <w:p w14:paraId="2D060462" w14:textId="77777777" w:rsidR="001D3BDD" w:rsidRPr="001D3BDD" w:rsidRDefault="001D3BDD" w:rsidP="001D3BDD">
      <w:pPr>
        <w:widowControl w:val="0"/>
        <w:numPr>
          <w:ilvl w:val="1"/>
          <w:numId w:val="13"/>
        </w:numPr>
        <w:tabs>
          <w:tab w:val="left" w:pos="981"/>
        </w:tabs>
        <w:autoSpaceDE w:val="0"/>
        <w:autoSpaceDN w:val="0"/>
        <w:spacing w:before="4" w:after="0" w:line="357" w:lineRule="auto"/>
        <w:ind w:left="981" w:right="258"/>
        <w:jc w:val="both"/>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To report on the value for money that the organisation obtains in all its activities with special regard to economy, efficiency and effectiveness</w:t>
      </w:r>
    </w:p>
    <w:p w14:paraId="5AE2FA84" w14:textId="77777777" w:rsidR="001D3BDD" w:rsidRPr="001D3BDD" w:rsidRDefault="001D3BDD" w:rsidP="001D3BDD">
      <w:pPr>
        <w:widowControl w:val="0"/>
        <w:numPr>
          <w:ilvl w:val="1"/>
          <w:numId w:val="13"/>
        </w:numPr>
        <w:tabs>
          <w:tab w:val="left" w:pos="981"/>
        </w:tabs>
        <w:autoSpaceDE w:val="0"/>
        <w:autoSpaceDN w:val="0"/>
        <w:spacing w:before="5" w:after="0" w:line="357" w:lineRule="auto"/>
        <w:ind w:left="981" w:right="251"/>
        <w:jc w:val="both"/>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To conduct any reviews or tasks requested by management and the Audit Committee, provided such reviews and tasks do not compromise the independence or objectivity of the Internal Audit function</w:t>
      </w:r>
    </w:p>
    <w:p w14:paraId="50B18EC4" w14:textId="77777777" w:rsidR="001D3BDD" w:rsidRPr="001D3BDD" w:rsidRDefault="001D3BDD" w:rsidP="001D3BDD">
      <w:pPr>
        <w:widowControl w:val="0"/>
        <w:numPr>
          <w:ilvl w:val="1"/>
          <w:numId w:val="13"/>
        </w:numPr>
        <w:tabs>
          <w:tab w:val="left" w:pos="980"/>
        </w:tabs>
        <w:autoSpaceDE w:val="0"/>
        <w:autoSpaceDN w:val="0"/>
        <w:spacing w:before="10" w:after="0" w:line="240" w:lineRule="auto"/>
        <w:ind w:left="980" w:hanging="359"/>
        <w:jc w:val="both"/>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To</w:t>
      </w:r>
      <w:r w:rsidRPr="001D3BDD">
        <w:rPr>
          <w:rFonts w:asciiTheme="minorHAnsi" w:eastAsia="Verdana" w:hAnsiTheme="minorHAnsi" w:cstheme="minorHAnsi"/>
          <w:spacing w:val="-12"/>
          <w:sz w:val="24"/>
          <w:szCs w:val="24"/>
          <w:lang w:val="en-US" w:eastAsia="en-US"/>
        </w:rPr>
        <w:t xml:space="preserve"> </w:t>
      </w:r>
      <w:r w:rsidRPr="001D3BDD">
        <w:rPr>
          <w:rFonts w:asciiTheme="minorHAnsi" w:eastAsia="Verdana" w:hAnsiTheme="minorHAnsi" w:cstheme="minorHAnsi"/>
          <w:sz w:val="24"/>
          <w:szCs w:val="24"/>
          <w:lang w:val="en-US" w:eastAsia="en-US"/>
        </w:rPr>
        <w:t>coordinate</w:t>
      </w:r>
      <w:r w:rsidRPr="001D3BDD">
        <w:rPr>
          <w:rFonts w:asciiTheme="minorHAnsi" w:eastAsia="Verdana" w:hAnsiTheme="minorHAnsi" w:cstheme="minorHAnsi"/>
          <w:spacing w:val="-11"/>
          <w:sz w:val="24"/>
          <w:szCs w:val="24"/>
          <w:lang w:val="en-US" w:eastAsia="en-US"/>
        </w:rPr>
        <w:t xml:space="preserve"> </w:t>
      </w:r>
      <w:r w:rsidRPr="001D3BDD">
        <w:rPr>
          <w:rFonts w:asciiTheme="minorHAnsi" w:eastAsia="Verdana" w:hAnsiTheme="minorHAnsi" w:cstheme="minorHAnsi"/>
          <w:sz w:val="24"/>
          <w:szCs w:val="24"/>
          <w:lang w:val="en-US" w:eastAsia="en-US"/>
        </w:rPr>
        <w:t>coverage</w:t>
      </w:r>
      <w:r w:rsidRPr="001D3BDD">
        <w:rPr>
          <w:rFonts w:asciiTheme="minorHAnsi" w:eastAsia="Verdana" w:hAnsiTheme="minorHAnsi" w:cstheme="minorHAnsi"/>
          <w:spacing w:val="-10"/>
          <w:sz w:val="24"/>
          <w:szCs w:val="24"/>
          <w:lang w:val="en-US" w:eastAsia="en-US"/>
        </w:rPr>
        <w:t xml:space="preserve"> </w:t>
      </w:r>
      <w:r w:rsidRPr="001D3BDD">
        <w:rPr>
          <w:rFonts w:asciiTheme="minorHAnsi" w:eastAsia="Verdana" w:hAnsiTheme="minorHAnsi" w:cstheme="minorHAnsi"/>
          <w:sz w:val="24"/>
          <w:szCs w:val="24"/>
          <w:lang w:val="en-US" w:eastAsia="en-US"/>
        </w:rPr>
        <w:t>with</w:t>
      </w:r>
      <w:r w:rsidRPr="001D3BDD">
        <w:rPr>
          <w:rFonts w:asciiTheme="minorHAnsi" w:eastAsia="Verdana" w:hAnsiTheme="minorHAnsi" w:cstheme="minorHAnsi"/>
          <w:spacing w:val="-11"/>
          <w:sz w:val="24"/>
          <w:szCs w:val="24"/>
          <w:lang w:val="en-US" w:eastAsia="en-US"/>
        </w:rPr>
        <w:t xml:space="preserve"> </w:t>
      </w:r>
      <w:r w:rsidRPr="001D3BDD">
        <w:rPr>
          <w:rFonts w:asciiTheme="minorHAnsi" w:eastAsia="Verdana" w:hAnsiTheme="minorHAnsi" w:cstheme="minorHAnsi"/>
          <w:sz w:val="24"/>
          <w:szCs w:val="24"/>
          <w:lang w:val="en-US" w:eastAsia="en-US"/>
        </w:rPr>
        <w:t>the</w:t>
      </w:r>
      <w:r w:rsidRPr="001D3BDD">
        <w:rPr>
          <w:rFonts w:asciiTheme="minorHAnsi" w:eastAsia="Verdana" w:hAnsiTheme="minorHAnsi" w:cstheme="minorHAnsi"/>
          <w:spacing w:val="-12"/>
          <w:sz w:val="24"/>
          <w:szCs w:val="24"/>
          <w:lang w:val="en-US" w:eastAsia="en-US"/>
        </w:rPr>
        <w:t xml:space="preserve"> </w:t>
      </w:r>
      <w:r w:rsidRPr="001D3BDD">
        <w:rPr>
          <w:rFonts w:asciiTheme="minorHAnsi" w:eastAsia="Verdana" w:hAnsiTheme="minorHAnsi" w:cstheme="minorHAnsi"/>
          <w:sz w:val="24"/>
          <w:szCs w:val="24"/>
          <w:lang w:val="en-US" w:eastAsia="en-US"/>
        </w:rPr>
        <w:t>external</w:t>
      </w:r>
      <w:r w:rsidRPr="001D3BDD">
        <w:rPr>
          <w:rFonts w:asciiTheme="minorHAnsi" w:eastAsia="Verdana" w:hAnsiTheme="minorHAnsi" w:cstheme="minorHAnsi"/>
          <w:spacing w:val="-6"/>
          <w:sz w:val="24"/>
          <w:szCs w:val="24"/>
          <w:lang w:val="en-US" w:eastAsia="en-US"/>
        </w:rPr>
        <w:t xml:space="preserve"> </w:t>
      </w:r>
      <w:r w:rsidRPr="001D3BDD">
        <w:rPr>
          <w:rFonts w:asciiTheme="minorHAnsi" w:eastAsia="Verdana" w:hAnsiTheme="minorHAnsi" w:cstheme="minorHAnsi"/>
          <w:spacing w:val="-2"/>
          <w:sz w:val="24"/>
          <w:szCs w:val="24"/>
          <w:lang w:val="en-US" w:eastAsia="en-US"/>
        </w:rPr>
        <w:t>auditors</w:t>
      </w:r>
    </w:p>
    <w:p w14:paraId="46BED5DC" w14:textId="77777777" w:rsidR="001D3BDD" w:rsidRPr="001D3BDD" w:rsidRDefault="001D3BDD" w:rsidP="001D3BDD">
      <w:pPr>
        <w:widowControl w:val="0"/>
        <w:numPr>
          <w:ilvl w:val="1"/>
          <w:numId w:val="13"/>
        </w:numPr>
        <w:tabs>
          <w:tab w:val="left" w:pos="981"/>
        </w:tabs>
        <w:autoSpaceDE w:val="0"/>
        <w:autoSpaceDN w:val="0"/>
        <w:spacing w:before="238" w:after="0" w:line="357" w:lineRule="auto"/>
        <w:ind w:left="981" w:right="250"/>
        <w:jc w:val="both"/>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To identify and agree work programmes, targets and deadlines and to</w:t>
      </w:r>
      <w:r w:rsidRPr="001D3BDD">
        <w:rPr>
          <w:rFonts w:asciiTheme="minorHAnsi" w:eastAsia="Verdana" w:hAnsiTheme="minorHAnsi" w:cstheme="minorHAnsi"/>
          <w:spacing w:val="40"/>
          <w:sz w:val="24"/>
          <w:szCs w:val="24"/>
          <w:lang w:val="en-US" w:eastAsia="en-US"/>
        </w:rPr>
        <w:t xml:space="preserve"> </w:t>
      </w:r>
      <w:r w:rsidRPr="001D3BDD">
        <w:rPr>
          <w:rFonts w:asciiTheme="minorHAnsi" w:eastAsia="Verdana" w:hAnsiTheme="minorHAnsi" w:cstheme="minorHAnsi"/>
          <w:sz w:val="24"/>
          <w:szCs w:val="24"/>
          <w:lang w:val="en-US" w:eastAsia="en-US"/>
        </w:rPr>
        <w:t>ensure their subsequent implementation</w:t>
      </w:r>
    </w:p>
    <w:p w14:paraId="221F3EE7" w14:textId="77777777" w:rsidR="001D3BDD" w:rsidRPr="001D3BDD" w:rsidRDefault="001D3BDD" w:rsidP="001D3BDD">
      <w:pPr>
        <w:widowControl w:val="0"/>
        <w:numPr>
          <w:ilvl w:val="1"/>
          <w:numId w:val="13"/>
        </w:numPr>
        <w:tabs>
          <w:tab w:val="left" w:pos="981"/>
        </w:tabs>
        <w:autoSpaceDE w:val="0"/>
        <w:autoSpaceDN w:val="0"/>
        <w:spacing w:before="5" w:after="0" w:line="240" w:lineRule="auto"/>
        <w:ind w:left="981"/>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To</w:t>
      </w:r>
      <w:r w:rsidRPr="001D3BDD">
        <w:rPr>
          <w:rFonts w:asciiTheme="minorHAnsi" w:eastAsia="Verdana" w:hAnsiTheme="minorHAnsi" w:cstheme="minorHAnsi"/>
          <w:spacing w:val="-14"/>
          <w:sz w:val="24"/>
          <w:szCs w:val="24"/>
          <w:lang w:val="en-US" w:eastAsia="en-US"/>
        </w:rPr>
        <w:t xml:space="preserve"> </w:t>
      </w:r>
      <w:r w:rsidRPr="001D3BDD">
        <w:rPr>
          <w:rFonts w:asciiTheme="minorHAnsi" w:eastAsia="Verdana" w:hAnsiTheme="minorHAnsi" w:cstheme="minorHAnsi"/>
          <w:sz w:val="24"/>
          <w:szCs w:val="24"/>
          <w:lang w:val="en-US" w:eastAsia="en-US"/>
        </w:rPr>
        <w:t>build</w:t>
      </w:r>
      <w:r w:rsidRPr="001D3BDD">
        <w:rPr>
          <w:rFonts w:asciiTheme="minorHAnsi" w:eastAsia="Verdana" w:hAnsiTheme="minorHAnsi" w:cstheme="minorHAnsi"/>
          <w:spacing w:val="-10"/>
          <w:sz w:val="24"/>
          <w:szCs w:val="24"/>
          <w:lang w:val="en-US" w:eastAsia="en-US"/>
        </w:rPr>
        <w:t xml:space="preserve"> </w:t>
      </w:r>
      <w:r w:rsidRPr="001D3BDD">
        <w:rPr>
          <w:rFonts w:asciiTheme="minorHAnsi" w:eastAsia="Verdana" w:hAnsiTheme="minorHAnsi" w:cstheme="minorHAnsi"/>
          <w:sz w:val="24"/>
          <w:szCs w:val="24"/>
          <w:lang w:val="en-US" w:eastAsia="en-US"/>
        </w:rPr>
        <w:t>effective</w:t>
      </w:r>
      <w:r w:rsidRPr="001D3BDD">
        <w:rPr>
          <w:rFonts w:asciiTheme="minorHAnsi" w:eastAsia="Verdana" w:hAnsiTheme="minorHAnsi" w:cstheme="minorHAnsi"/>
          <w:spacing w:val="-11"/>
          <w:sz w:val="24"/>
          <w:szCs w:val="24"/>
          <w:lang w:val="en-US" w:eastAsia="en-US"/>
        </w:rPr>
        <w:t xml:space="preserve"> </w:t>
      </w:r>
      <w:r w:rsidRPr="001D3BDD">
        <w:rPr>
          <w:rFonts w:asciiTheme="minorHAnsi" w:eastAsia="Verdana" w:hAnsiTheme="minorHAnsi" w:cstheme="minorHAnsi"/>
          <w:sz w:val="24"/>
          <w:szCs w:val="24"/>
          <w:lang w:val="en-US" w:eastAsia="en-US"/>
        </w:rPr>
        <w:t>teams,</w:t>
      </w:r>
      <w:r w:rsidRPr="001D3BDD">
        <w:rPr>
          <w:rFonts w:asciiTheme="minorHAnsi" w:eastAsia="Verdana" w:hAnsiTheme="minorHAnsi" w:cstheme="minorHAnsi"/>
          <w:spacing w:val="-11"/>
          <w:sz w:val="24"/>
          <w:szCs w:val="24"/>
          <w:lang w:val="en-US" w:eastAsia="en-US"/>
        </w:rPr>
        <w:t xml:space="preserve"> </w:t>
      </w:r>
      <w:r w:rsidRPr="001D3BDD">
        <w:rPr>
          <w:rFonts w:asciiTheme="minorHAnsi" w:eastAsia="Verdana" w:hAnsiTheme="minorHAnsi" w:cstheme="minorHAnsi"/>
          <w:sz w:val="24"/>
          <w:szCs w:val="24"/>
          <w:lang w:val="en-US" w:eastAsia="en-US"/>
        </w:rPr>
        <w:t>develop</w:t>
      </w:r>
      <w:r w:rsidRPr="001D3BDD">
        <w:rPr>
          <w:rFonts w:asciiTheme="minorHAnsi" w:eastAsia="Verdana" w:hAnsiTheme="minorHAnsi" w:cstheme="minorHAnsi"/>
          <w:spacing w:val="-10"/>
          <w:sz w:val="24"/>
          <w:szCs w:val="24"/>
          <w:lang w:val="en-US" w:eastAsia="en-US"/>
        </w:rPr>
        <w:t xml:space="preserve"> </w:t>
      </w:r>
      <w:r w:rsidRPr="001D3BDD">
        <w:rPr>
          <w:rFonts w:asciiTheme="minorHAnsi" w:eastAsia="Verdana" w:hAnsiTheme="minorHAnsi" w:cstheme="minorHAnsi"/>
          <w:sz w:val="24"/>
          <w:szCs w:val="24"/>
          <w:lang w:val="en-US" w:eastAsia="en-US"/>
        </w:rPr>
        <w:t>motivation</w:t>
      </w:r>
      <w:r w:rsidRPr="001D3BDD">
        <w:rPr>
          <w:rFonts w:asciiTheme="minorHAnsi" w:eastAsia="Verdana" w:hAnsiTheme="minorHAnsi" w:cstheme="minorHAnsi"/>
          <w:spacing w:val="-10"/>
          <w:sz w:val="24"/>
          <w:szCs w:val="24"/>
          <w:lang w:val="en-US" w:eastAsia="en-US"/>
        </w:rPr>
        <w:t xml:space="preserve"> </w:t>
      </w:r>
      <w:r w:rsidRPr="001D3BDD">
        <w:rPr>
          <w:rFonts w:asciiTheme="minorHAnsi" w:eastAsia="Verdana" w:hAnsiTheme="minorHAnsi" w:cstheme="minorHAnsi"/>
          <w:sz w:val="24"/>
          <w:szCs w:val="24"/>
          <w:lang w:val="en-US" w:eastAsia="en-US"/>
        </w:rPr>
        <w:t>and</w:t>
      </w:r>
      <w:r w:rsidRPr="001D3BDD">
        <w:rPr>
          <w:rFonts w:asciiTheme="minorHAnsi" w:eastAsia="Verdana" w:hAnsiTheme="minorHAnsi" w:cstheme="minorHAnsi"/>
          <w:spacing w:val="-8"/>
          <w:sz w:val="24"/>
          <w:szCs w:val="24"/>
          <w:lang w:val="en-US" w:eastAsia="en-US"/>
        </w:rPr>
        <w:t xml:space="preserve"> </w:t>
      </w:r>
      <w:r w:rsidRPr="001D3BDD">
        <w:rPr>
          <w:rFonts w:asciiTheme="minorHAnsi" w:eastAsia="Verdana" w:hAnsiTheme="minorHAnsi" w:cstheme="minorHAnsi"/>
          <w:spacing w:val="-2"/>
          <w:sz w:val="24"/>
          <w:szCs w:val="24"/>
          <w:lang w:val="en-US" w:eastAsia="en-US"/>
        </w:rPr>
        <w:t>commitment</w:t>
      </w:r>
    </w:p>
    <w:p w14:paraId="23BCDF90" w14:textId="77777777" w:rsidR="001D3BDD" w:rsidRPr="001D3BDD" w:rsidRDefault="001D3BDD" w:rsidP="001D3BDD">
      <w:pPr>
        <w:widowControl w:val="0"/>
        <w:numPr>
          <w:ilvl w:val="1"/>
          <w:numId w:val="13"/>
        </w:numPr>
        <w:tabs>
          <w:tab w:val="left" w:pos="981"/>
        </w:tabs>
        <w:autoSpaceDE w:val="0"/>
        <w:autoSpaceDN w:val="0"/>
        <w:spacing w:before="239" w:after="0" w:line="357" w:lineRule="auto"/>
        <w:ind w:left="981" w:right="319"/>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To</w:t>
      </w:r>
      <w:r w:rsidRPr="001D3BDD">
        <w:rPr>
          <w:rFonts w:asciiTheme="minorHAnsi" w:eastAsia="Verdana" w:hAnsiTheme="minorHAnsi" w:cstheme="minorHAnsi"/>
          <w:spacing w:val="-3"/>
          <w:sz w:val="24"/>
          <w:szCs w:val="24"/>
          <w:lang w:val="en-US" w:eastAsia="en-US"/>
        </w:rPr>
        <w:t xml:space="preserve"> </w:t>
      </w:r>
      <w:r w:rsidRPr="001D3BDD">
        <w:rPr>
          <w:rFonts w:asciiTheme="minorHAnsi" w:eastAsia="Verdana" w:hAnsiTheme="minorHAnsi" w:cstheme="minorHAnsi"/>
          <w:sz w:val="24"/>
          <w:szCs w:val="24"/>
          <w:lang w:val="en-US" w:eastAsia="en-US"/>
        </w:rPr>
        <w:t>undertake</w:t>
      </w:r>
      <w:r w:rsidRPr="001D3BDD">
        <w:rPr>
          <w:rFonts w:asciiTheme="minorHAnsi" w:eastAsia="Verdana" w:hAnsiTheme="minorHAnsi" w:cstheme="minorHAnsi"/>
          <w:spacing w:val="-2"/>
          <w:sz w:val="24"/>
          <w:szCs w:val="24"/>
          <w:lang w:val="en-US" w:eastAsia="en-US"/>
        </w:rPr>
        <w:t xml:space="preserve"> </w:t>
      </w:r>
      <w:r w:rsidRPr="001D3BDD">
        <w:rPr>
          <w:rFonts w:asciiTheme="minorHAnsi" w:eastAsia="Verdana" w:hAnsiTheme="minorHAnsi" w:cstheme="minorHAnsi"/>
          <w:sz w:val="24"/>
          <w:szCs w:val="24"/>
          <w:lang w:val="en-US" w:eastAsia="en-US"/>
        </w:rPr>
        <w:t>any</w:t>
      </w:r>
      <w:r w:rsidRPr="001D3BDD">
        <w:rPr>
          <w:rFonts w:asciiTheme="minorHAnsi" w:eastAsia="Verdana" w:hAnsiTheme="minorHAnsi" w:cstheme="minorHAnsi"/>
          <w:spacing w:val="-3"/>
          <w:sz w:val="24"/>
          <w:szCs w:val="24"/>
          <w:lang w:val="en-US" w:eastAsia="en-US"/>
        </w:rPr>
        <w:t xml:space="preserve"> </w:t>
      </w:r>
      <w:r w:rsidRPr="001D3BDD">
        <w:rPr>
          <w:rFonts w:asciiTheme="minorHAnsi" w:eastAsia="Verdana" w:hAnsiTheme="minorHAnsi" w:cstheme="minorHAnsi"/>
          <w:sz w:val="24"/>
          <w:szCs w:val="24"/>
          <w:lang w:val="en-US" w:eastAsia="en-US"/>
        </w:rPr>
        <w:t>other</w:t>
      </w:r>
      <w:r w:rsidRPr="001D3BDD">
        <w:rPr>
          <w:rFonts w:asciiTheme="minorHAnsi" w:eastAsia="Verdana" w:hAnsiTheme="minorHAnsi" w:cstheme="minorHAnsi"/>
          <w:spacing w:val="-5"/>
          <w:sz w:val="24"/>
          <w:szCs w:val="24"/>
          <w:lang w:val="en-US" w:eastAsia="en-US"/>
        </w:rPr>
        <w:t xml:space="preserve"> </w:t>
      </w:r>
      <w:r w:rsidRPr="001D3BDD">
        <w:rPr>
          <w:rFonts w:asciiTheme="minorHAnsi" w:eastAsia="Verdana" w:hAnsiTheme="minorHAnsi" w:cstheme="minorHAnsi"/>
          <w:sz w:val="24"/>
          <w:szCs w:val="24"/>
          <w:lang w:val="en-US" w:eastAsia="en-US"/>
        </w:rPr>
        <w:t>duties</w:t>
      </w:r>
      <w:r w:rsidRPr="001D3BDD">
        <w:rPr>
          <w:rFonts w:asciiTheme="minorHAnsi" w:eastAsia="Verdana" w:hAnsiTheme="minorHAnsi" w:cstheme="minorHAnsi"/>
          <w:spacing w:val="-4"/>
          <w:sz w:val="24"/>
          <w:szCs w:val="24"/>
          <w:lang w:val="en-US" w:eastAsia="en-US"/>
        </w:rPr>
        <w:t xml:space="preserve"> </w:t>
      </w:r>
      <w:r w:rsidRPr="001D3BDD">
        <w:rPr>
          <w:rFonts w:asciiTheme="minorHAnsi" w:eastAsia="Verdana" w:hAnsiTheme="minorHAnsi" w:cstheme="minorHAnsi"/>
          <w:sz w:val="24"/>
          <w:szCs w:val="24"/>
          <w:lang w:val="en-US" w:eastAsia="en-US"/>
        </w:rPr>
        <w:t>of</w:t>
      </w:r>
      <w:r w:rsidRPr="001D3BDD">
        <w:rPr>
          <w:rFonts w:asciiTheme="minorHAnsi" w:eastAsia="Verdana" w:hAnsiTheme="minorHAnsi" w:cstheme="minorHAnsi"/>
          <w:spacing w:val="-3"/>
          <w:sz w:val="24"/>
          <w:szCs w:val="24"/>
          <w:lang w:val="en-US" w:eastAsia="en-US"/>
        </w:rPr>
        <w:t xml:space="preserve"> </w:t>
      </w:r>
      <w:r w:rsidRPr="001D3BDD">
        <w:rPr>
          <w:rFonts w:asciiTheme="minorHAnsi" w:eastAsia="Verdana" w:hAnsiTheme="minorHAnsi" w:cstheme="minorHAnsi"/>
          <w:sz w:val="24"/>
          <w:szCs w:val="24"/>
          <w:lang w:val="en-US" w:eastAsia="en-US"/>
        </w:rPr>
        <w:t>a</w:t>
      </w:r>
      <w:r w:rsidRPr="001D3BDD">
        <w:rPr>
          <w:rFonts w:asciiTheme="minorHAnsi" w:eastAsia="Verdana" w:hAnsiTheme="minorHAnsi" w:cstheme="minorHAnsi"/>
          <w:spacing w:val="-6"/>
          <w:sz w:val="24"/>
          <w:szCs w:val="24"/>
          <w:lang w:val="en-US" w:eastAsia="en-US"/>
        </w:rPr>
        <w:t xml:space="preserve"> </w:t>
      </w:r>
      <w:r w:rsidRPr="001D3BDD">
        <w:rPr>
          <w:rFonts w:asciiTheme="minorHAnsi" w:eastAsia="Verdana" w:hAnsiTheme="minorHAnsi" w:cstheme="minorHAnsi"/>
          <w:sz w:val="24"/>
          <w:szCs w:val="24"/>
          <w:lang w:val="en-US" w:eastAsia="en-US"/>
        </w:rPr>
        <w:t>similar</w:t>
      </w:r>
      <w:r w:rsidRPr="001D3BDD">
        <w:rPr>
          <w:rFonts w:asciiTheme="minorHAnsi" w:eastAsia="Verdana" w:hAnsiTheme="minorHAnsi" w:cstheme="minorHAnsi"/>
          <w:spacing w:val="-3"/>
          <w:sz w:val="24"/>
          <w:szCs w:val="24"/>
          <w:lang w:val="en-US" w:eastAsia="en-US"/>
        </w:rPr>
        <w:t xml:space="preserve"> </w:t>
      </w:r>
      <w:r w:rsidRPr="001D3BDD">
        <w:rPr>
          <w:rFonts w:asciiTheme="minorHAnsi" w:eastAsia="Verdana" w:hAnsiTheme="minorHAnsi" w:cstheme="minorHAnsi"/>
          <w:sz w:val="24"/>
          <w:szCs w:val="24"/>
          <w:lang w:val="en-US" w:eastAsia="en-US"/>
        </w:rPr>
        <w:t>level</w:t>
      </w:r>
      <w:r w:rsidRPr="001D3BDD">
        <w:rPr>
          <w:rFonts w:asciiTheme="minorHAnsi" w:eastAsia="Verdana" w:hAnsiTheme="minorHAnsi" w:cstheme="minorHAnsi"/>
          <w:spacing w:val="-4"/>
          <w:sz w:val="24"/>
          <w:szCs w:val="24"/>
          <w:lang w:val="en-US" w:eastAsia="en-US"/>
        </w:rPr>
        <w:t xml:space="preserve"> </w:t>
      </w:r>
      <w:r w:rsidRPr="001D3BDD">
        <w:rPr>
          <w:rFonts w:asciiTheme="minorHAnsi" w:eastAsia="Verdana" w:hAnsiTheme="minorHAnsi" w:cstheme="minorHAnsi"/>
          <w:sz w:val="24"/>
          <w:szCs w:val="24"/>
          <w:lang w:val="en-US" w:eastAsia="en-US"/>
        </w:rPr>
        <w:t>and</w:t>
      </w:r>
      <w:r w:rsidRPr="001D3BDD">
        <w:rPr>
          <w:rFonts w:asciiTheme="minorHAnsi" w:eastAsia="Verdana" w:hAnsiTheme="minorHAnsi" w:cstheme="minorHAnsi"/>
          <w:spacing w:val="-3"/>
          <w:sz w:val="24"/>
          <w:szCs w:val="24"/>
          <w:lang w:val="en-US" w:eastAsia="en-US"/>
        </w:rPr>
        <w:t xml:space="preserve"> </w:t>
      </w:r>
      <w:r w:rsidRPr="001D3BDD">
        <w:rPr>
          <w:rFonts w:asciiTheme="minorHAnsi" w:eastAsia="Verdana" w:hAnsiTheme="minorHAnsi" w:cstheme="minorHAnsi"/>
          <w:sz w:val="24"/>
          <w:szCs w:val="24"/>
          <w:lang w:val="en-US" w:eastAsia="en-US"/>
        </w:rPr>
        <w:t>responsibility</w:t>
      </w:r>
      <w:r w:rsidRPr="001D3BDD">
        <w:rPr>
          <w:rFonts w:asciiTheme="minorHAnsi" w:eastAsia="Verdana" w:hAnsiTheme="minorHAnsi" w:cstheme="minorHAnsi"/>
          <w:spacing w:val="-4"/>
          <w:sz w:val="24"/>
          <w:szCs w:val="24"/>
          <w:lang w:val="en-US" w:eastAsia="en-US"/>
        </w:rPr>
        <w:t xml:space="preserve"> </w:t>
      </w:r>
      <w:r w:rsidRPr="001D3BDD">
        <w:rPr>
          <w:rFonts w:asciiTheme="minorHAnsi" w:eastAsia="Verdana" w:hAnsiTheme="minorHAnsi" w:cstheme="minorHAnsi"/>
          <w:sz w:val="24"/>
          <w:szCs w:val="24"/>
          <w:lang w:val="en-US" w:eastAsia="en-US"/>
        </w:rPr>
        <w:t>as</w:t>
      </w:r>
      <w:r w:rsidRPr="001D3BDD">
        <w:rPr>
          <w:rFonts w:asciiTheme="minorHAnsi" w:eastAsia="Verdana" w:hAnsiTheme="minorHAnsi" w:cstheme="minorHAnsi"/>
          <w:spacing w:val="-3"/>
          <w:sz w:val="24"/>
          <w:szCs w:val="24"/>
          <w:lang w:val="en-US" w:eastAsia="en-US"/>
        </w:rPr>
        <w:t xml:space="preserve"> </w:t>
      </w:r>
      <w:r w:rsidRPr="001D3BDD">
        <w:rPr>
          <w:rFonts w:asciiTheme="minorHAnsi" w:eastAsia="Verdana" w:hAnsiTheme="minorHAnsi" w:cstheme="minorHAnsi"/>
          <w:sz w:val="24"/>
          <w:szCs w:val="24"/>
          <w:lang w:val="en-US" w:eastAsia="en-US"/>
        </w:rPr>
        <w:t>may</w:t>
      </w:r>
      <w:r w:rsidRPr="001D3BDD">
        <w:rPr>
          <w:rFonts w:asciiTheme="minorHAnsi" w:eastAsia="Verdana" w:hAnsiTheme="minorHAnsi" w:cstheme="minorHAnsi"/>
          <w:spacing w:val="-3"/>
          <w:sz w:val="24"/>
          <w:szCs w:val="24"/>
          <w:lang w:val="en-US" w:eastAsia="en-US"/>
        </w:rPr>
        <w:t xml:space="preserve"> </w:t>
      </w:r>
      <w:r w:rsidRPr="001D3BDD">
        <w:rPr>
          <w:rFonts w:asciiTheme="minorHAnsi" w:eastAsia="Verdana" w:hAnsiTheme="minorHAnsi" w:cstheme="minorHAnsi"/>
          <w:sz w:val="24"/>
          <w:szCs w:val="24"/>
          <w:lang w:val="en-US" w:eastAsia="en-US"/>
        </w:rPr>
        <w:t>be required from time to time</w:t>
      </w:r>
    </w:p>
    <w:p w14:paraId="1FD96145" w14:textId="77777777" w:rsidR="001D3BDD" w:rsidRPr="001D3BDD" w:rsidRDefault="001D3BDD" w:rsidP="001D3BDD">
      <w:pPr>
        <w:widowControl w:val="0"/>
        <w:numPr>
          <w:ilvl w:val="1"/>
          <w:numId w:val="13"/>
        </w:numPr>
        <w:tabs>
          <w:tab w:val="left" w:pos="981"/>
        </w:tabs>
        <w:autoSpaceDE w:val="0"/>
        <w:autoSpaceDN w:val="0"/>
        <w:spacing w:before="2" w:after="0" w:line="357" w:lineRule="auto"/>
        <w:ind w:left="981" w:right="890"/>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The post holder will be directly accountable for the work of the staff reporting</w:t>
      </w:r>
      <w:r w:rsidRPr="001D3BDD">
        <w:rPr>
          <w:rFonts w:asciiTheme="minorHAnsi" w:eastAsia="Verdana" w:hAnsiTheme="minorHAnsi" w:cstheme="minorHAnsi"/>
          <w:spacing w:val="-8"/>
          <w:sz w:val="24"/>
          <w:szCs w:val="24"/>
          <w:lang w:val="en-US" w:eastAsia="en-US"/>
        </w:rPr>
        <w:t xml:space="preserve"> </w:t>
      </w:r>
      <w:r w:rsidRPr="001D3BDD">
        <w:rPr>
          <w:rFonts w:asciiTheme="minorHAnsi" w:eastAsia="Verdana" w:hAnsiTheme="minorHAnsi" w:cstheme="minorHAnsi"/>
          <w:sz w:val="24"/>
          <w:szCs w:val="24"/>
          <w:lang w:val="en-US" w:eastAsia="en-US"/>
        </w:rPr>
        <w:t>to</w:t>
      </w:r>
      <w:r w:rsidRPr="001D3BDD">
        <w:rPr>
          <w:rFonts w:asciiTheme="minorHAnsi" w:eastAsia="Verdana" w:hAnsiTheme="minorHAnsi" w:cstheme="minorHAnsi"/>
          <w:spacing w:val="-9"/>
          <w:sz w:val="24"/>
          <w:szCs w:val="24"/>
          <w:lang w:val="en-US" w:eastAsia="en-US"/>
        </w:rPr>
        <w:t xml:space="preserve"> </w:t>
      </w:r>
      <w:r w:rsidRPr="001D3BDD">
        <w:rPr>
          <w:rFonts w:asciiTheme="minorHAnsi" w:eastAsia="Verdana" w:hAnsiTheme="minorHAnsi" w:cstheme="minorHAnsi"/>
          <w:sz w:val="24"/>
          <w:szCs w:val="24"/>
          <w:lang w:val="en-US" w:eastAsia="en-US"/>
        </w:rPr>
        <w:t>them.</w:t>
      </w:r>
      <w:r w:rsidRPr="001D3BDD">
        <w:rPr>
          <w:rFonts w:asciiTheme="minorHAnsi" w:eastAsia="Verdana" w:hAnsiTheme="minorHAnsi" w:cstheme="minorHAnsi"/>
          <w:spacing w:val="-6"/>
          <w:sz w:val="24"/>
          <w:szCs w:val="24"/>
          <w:lang w:val="en-US" w:eastAsia="en-US"/>
        </w:rPr>
        <w:t xml:space="preserve"> </w:t>
      </w:r>
      <w:r w:rsidRPr="001D3BDD">
        <w:rPr>
          <w:rFonts w:asciiTheme="minorHAnsi" w:eastAsia="Verdana" w:hAnsiTheme="minorHAnsi" w:cstheme="minorHAnsi"/>
          <w:sz w:val="24"/>
          <w:szCs w:val="24"/>
          <w:lang w:val="en-US" w:eastAsia="en-US"/>
        </w:rPr>
        <w:t>The</w:t>
      </w:r>
      <w:r w:rsidRPr="001D3BDD">
        <w:rPr>
          <w:rFonts w:asciiTheme="minorHAnsi" w:eastAsia="Verdana" w:hAnsiTheme="minorHAnsi" w:cstheme="minorHAnsi"/>
          <w:spacing w:val="-6"/>
          <w:sz w:val="24"/>
          <w:szCs w:val="24"/>
          <w:lang w:val="en-US" w:eastAsia="en-US"/>
        </w:rPr>
        <w:t xml:space="preserve"> </w:t>
      </w:r>
      <w:r w:rsidRPr="001D3BDD">
        <w:rPr>
          <w:rFonts w:asciiTheme="minorHAnsi" w:eastAsia="Verdana" w:hAnsiTheme="minorHAnsi" w:cstheme="minorHAnsi"/>
          <w:sz w:val="24"/>
          <w:szCs w:val="24"/>
          <w:lang w:val="en-US" w:eastAsia="en-US"/>
        </w:rPr>
        <w:t>post</w:t>
      </w:r>
      <w:r w:rsidRPr="001D3BDD">
        <w:rPr>
          <w:rFonts w:asciiTheme="minorHAnsi" w:eastAsia="Verdana" w:hAnsiTheme="minorHAnsi" w:cstheme="minorHAnsi"/>
          <w:spacing w:val="-9"/>
          <w:sz w:val="24"/>
          <w:szCs w:val="24"/>
          <w:lang w:val="en-US" w:eastAsia="en-US"/>
        </w:rPr>
        <w:t xml:space="preserve"> </w:t>
      </w:r>
      <w:r w:rsidRPr="001D3BDD">
        <w:rPr>
          <w:rFonts w:asciiTheme="minorHAnsi" w:eastAsia="Verdana" w:hAnsiTheme="minorHAnsi" w:cstheme="minorHAnsi"/>
          <w:sz w:val="24"/>
          <w:szCs w:val="24"/>
          <w:lang w:val="en-US" w:eastAsia="en-US"/>
        </w:rPr>
        <w:t>holder</w:t>
      </w:r>
      <w:r w:rsidRPr="001D3BDD">
        <w:rPr>
          <w:rFonts w:asciiTheme="minorHAnsi" w:eastAsia="Verdana" w:hAnsiTheme="minorHAnsi" w:cstheme="minorHAnsi"/>
          <w:spacing w:val="-7"/>
          <w:sz w:val="24"/>
          <w:szCs w:val="24"/>
          <w:lang w:val="en-US" w:eastAsia="en-US"/>
        </w:rPr>
        <w:t xml:space="preserve"> </w:t>
      </w:r>
      <w:r w:rsidRPr="001D3BDD">
        <w:rPr>
          <w:rFonts w:asciiTheme="minorHAnsi" w:eastAsia="Verdana" w:hAnsiTheme="minorHAnsi" w:cstheme="minorHAnsi"/>
          <w:sz w:val="24"/>
          <w:szCs w:val="24"/>
          <w:lang w:val="en-US" w:eastAsia="en-US"/>
        </w:rPr>
        <w:t>will</w:t>
      </w:r>
      <w:r w:rsidRPr="001D3BDD">
        <w:rPr>
          <w:rFonts w:asciiTheme="minorHAnsi" w:eastAsia="Verdana" w:hAnsiTheme="minorHAnsi" w:cstheme="minorHAnsi"/>
          <w:spacing w:val="-6"/>
          <w:sz w:val="24"/>
          <w:szCs w:val="24"/>
          <w:lang w:val="en-US" w:eastAsia="en-US"/>
        </w:rPr>
        <w:t xml:space="preserve"> </w:t>
      </w:r>
      <w:r w:rsidRPr="001D3BDD">
        <w:rPr>
          <w:rFonts w:asciiTheme="minorHAnsi" w:eastAsia="Verdana" w:hAnsiTheme="minorHAnsi" w:cstheme="minorHAnsi"/>
          <w:sz w:val="24"/>
          <w:szCs w:val="24"/>
          <w:lang w:val="en-US" w:eastAsia="en-US"/>
        </w:rPr>
        <w:t>be</w:t>
      </w:r>
      <w:r w:rsidRPr="001D3BDD">
        <w:rPr>
          <w:rFonts w:asciiTheme="minorHAnsi" w:eastAsia="Verdana" w:hAnsiTheme="minorHAnsi" w:cstheme="minorHAnsi"/>
          <w:spacing w:val="-10"/>
          <w:sz w:val="24"/>
          <w:szCs w:val="24"/>
          <w:lang w:val="en-US" w:eastAsia="en-US"/>
        </w:rPr>
        <w:t xml:space="preserve"> </w:t>
      </w:r>
      <w:r w:rsidRPr="001D3BDD">
        <w:rPr>
          <w:rFonts w:asciiTheme="minorHAnsi" w:eastAsia="Verdana" w:hAnsiTheme="minorHAnsi" w:cstheme="minorHAnsi"/>
          <w:sz w:val="24"/>
          <w:szCs w:val="24"/>
          <w:lang w:val="en-US" w:eastAsia="en-US"/>
        </w:rPr>
        <w:t>expected</w:t>
      </w:r>
      <w:r w:rsidRPr="001D3BDD">
        <w:rPr>
          <w:rFonts w:asciiTheme="minorHAnsi" w:eastAsia="Verdana" w:hAnsiTheme="minorHAnsi" w:cstheme="minorHAnsi"/>
          <w:spacing w:val="-8"/>
          <w:sz w:val="24"/>
          <w:szCs w:val="24"/>
          <w:lang w:val="en-US" w:eastAsia="en-US"/>
        </w:rPr>
        <w:t xml:space="preserve"> </w:t>
      </w:r>
      <w:r w:rsidRPr="001D3BDD">
        <w:rPr>
          <w:rFonts w:asciiTheme="minorHAnsi" w:eastAsia="Verdana" w:hAnsiTheme="minorHAnsi" w:cstheme="minorHAnsi"/>
          <w:sz w:val="24"/>
          <w:szCs w:val="24"/>
          <w:lang w:val="en-US" w:eastAsia="en-US"/>
        </w:rPr>
        <w:t>to</w:t>
      </w:r>
      <w:r w:rsidRPr="001D3BDD">
        <w:rPr>
          <w:rFonts w:asciiTheme="minorHAnsi" w:eastAsia="Verdana" w:hAnsiTheme="minorHAnsi" w:cstheme="minorHAnsi"/>
          <w:spacing w:val="-11"/>
          <w:sz w:val="24"/>
          <w:szCs w:val="24"/>
          <w:lang w:val="en-US" w:eastAsia="en-US"/>
        </w:rPr>
        <w:t xml:space="preserve"> </w:t>
      </w:r>
      <w:r w:rsidRPr="001D3BDD">
        <w:rPr>
          <w:rFonts w:asciiTheme="minorHAnsi" w:eastAsia="Verdana" w:hAnsiTheme="minorHAnsi" w:cstheme="minorHAnsi"/>
          <w:sz w:val="24"/>
          <w:szCs w:val="24"/>
          <w:lang w:val="en-US" w:eastAsia="en-US"/>
        </w:rPr>
        <w:t>provide</w:t>
      </w:r>
      <w:r w:rsidRPr="001D3BDD">
        <w:rPr>
          <w:rFonts w:asciiTheme="minorHAnsi" w:eastAsia="Verdana" w:hAnsiTheme="minorHAnsi" w:cstheme="minorHAnsi"/>
          <w:spacing w:val="-8"/>
          <w:sz w:val="24"/>
          <w:szCs w:val="24"/>
          <w:lang w:val="en-US" w:eastAsia="en-US"/>
        </w:rPr>
        <w:t xml:space="preserve"> </w:t>
      </w:r>
      <w:r w:rsidRPr="001D3BDD">
        <w:rPr>
          <w:rFonts w:asciiTheme="minorHAnsi" w:eastAsia="Verdana" w:hAnsiTheme="minorHAnsi" w:cstheme="minorHAnsi"/>
          <w:sz w:val="24"/>
          <w:szCs w:val="24"/>
          <w:lang w:val="en-US" w:eastAsia="en-US"/>
        </w:rPr>
        <w:t>effective leadership for all of the staff within their area of responsibility</w:t>
      </w:r>
    </w:p>
    <w:p w14:paraId="71755241" w14:textId="77777777" w:rsidR="001D3BDD" w:rsidRPr="001D3BDD" w:rsidRDefault="001D3BDD" w:rsidP="001D3BDD">
      <w:pPr>
        <w:widowControl w:val="0"/>
        <w:numPr>
          <w:ilvl w:val="1"/>
          <w:numId w:val="13"/>
        </w:numPr>
        <w:tabs>
          <w:tab w:val="left" w:pos="981"/>
        </w:tabs>
        <w:autoSpaceDE w:val="0"/>
        <w:autoSpaceDN w:val="0"/>
        <w:spacing w:before="4" w:after="0" w:line="357" w:lineRule="auto"/>
        <w:ind w:left="981" w:right="870"/>
        <w:rPr>
          <w:rFonts w:asciiTheme="minorHAnsi" w:eastAsia="Verdana" w:hAnsiTheme="minorHAnsi" w:cstheme="minorHAnsi"/>
          <w:sz w:val="24"/>
          <w:szCs w:val="24"/>
          <w:lang w:val="en-US" w:eastAsia="en-US"/>
        </w:rPr>
      </w:pPr>
      <w:r w:rsidRPr="001D3BDD">
        <w:rPr>
          <w:rFonts w:asciiTheme="minorHAnsi" w:eastAsia="Verdana" w:hAnsiTheme="minorHAnsi" w:cstheme="minorHAnsi"/>
          <w:sz w:val="24"/>
          <w:szCs w:val="24"/>
          <w:lang w:val="en-US" w:eastAsia="en-US"/>
        </w:rPr>
        <w:t>The</w:t>
      </w:r>
      <w:r w:rsidRPr="001D3BDD">
        <w:rPr>
          <w:rFonts w:asciiTheme="minorHAnsi" w:eastAsia="Verdana" w:hAnsiTheme="minorHAnsi" w:cstheme="minorHAnsi"/>
          <w:spacing w:val="-8"/>
          <w:sz w:val="24"/>
          <w:szCs w:val="24"/>
          <w:lang w:val="en-US" w:eastAsia="en-US"/>
        </w:rPr>
        <w:t xml:space="preserve"> </w:t>
      </w:r>
      <w:r w:rsidRPr="001D3BDD">
        <w:rPr>
          <w:rFonts w:asciiTheme="minorHAnsi" w:eastAsia="Verdana" w:hAnsiTheme="minorHAnsi" w:cstheme="minorHAnsi"/>
          <w:sz w:val="24"/>
          <w:szCs w:val="24"/>
          <w:lang w:val="en-US" w:eastAsia="en-US"/>
        </w:rPr>
        <w:t>post</w:t>
      </w:r>
      <w:r w:rsidRPr="001D3BDD">
        <w:rPr>
          <w:rFonts w:asciiTheme="minorHAnsi" w:eastAsia="Verdana" w:hAnsiTheme="minorHAnsi" w:cstheme="minorHAnsi"/>
          <w:spacing w:val="-9"/>
          <w:sz w:val="24"/>
          <w:szCs w:val="24"/>
          <w:lang w:val="en-US" w:eastAsia="en-US"/>
        </w:rPr>
        <w:t xml:space="preserve"> </w:t>
      </w:r>
      <w:r w:rsidRPr="001D3BDD">
        <w:rPr>
          <w:rFonts w:asciiTheme="minorHAnsi" w:eastAsia="Verdana" w:hAnsiTheme="minorHAnsi" w:cstheme="minorHAnsi"/>
          <w:sz w:val="24"/>
          <w:szCs w:val="24"/>
          <w:lang w:val="en-US" w:eastAsia="en-US"/>
        </w:rPr>
        <w:t>holder</w:t>
      </w:r>
      <w:r w:rsidRPr="001D3BDD">
        <w:rPr>
          <w:rFonts w:asciiTheme="minorHAnsi" w:eastAsia="Verdana" w:hAnsiTheme="minorHAnsi" w:cstheme="minorHAnsi"/>
          <w:spacing w:val="-8"/>
          <w:sz w:val="24"/>
          <w:szCs w:val="24"/>
          <w:lang w:val="en-US" w:eastAsia="en-US"/>
        </w:rPr>
        <w:t xml:space="preserve"> </w:t>
      </w:r>
      <w:r w:rsidRPr="001D3BDD">
        <w:rPr>
          <w:rFonts w:asciiTheme="minorHAnsi" w:eastAsia="Verdana" w:hAnsiTheme="minorHAnsi" w:cstheme="minorHAnsi"/>
          <w:sz w:val="24"/>
          <w:szCs w:val="24"/>
          <w:lang w:val="en-US" w:eastAsia="en-US"/>
        </w:rPr>
        <w:t>will</w:t>
      </w:r>
      <w:r w:rsidRPr="001D3BDD">
        <w:rPr>
          <w:rFonts w:asciiTheme="minorHAnsi" w:eastAsia="Verdana" w:hAnsiTheme="minorHAnsi" w:cstheme="minorHAnsi"/>
          <w:spacing w:val="-6"/>
          <w:sz w:val="24"/>
          <w:szCs w:val="24"/>
          <w:lang w:val="en-US" w:eastAsia="en-US"/>
        </w:rPr>
        <w:t xml:space="preserve"> </w:t>
      </w:r>
      <w:r w:rsidRPr="001D3BDD">
        <w:rPr>
          <w:rFonts w:asciiTheme="minorHAnsi" w:eastAsia="Verdana" w:hAnsiTheme="minorHAnsi" w:cstheme="minorHAnsi"/>
          <w:sz w:val="24"/>
          <w:szCs w:val="24"/>
          <w:lang w:val="en-US" w:eastAsia="en-US"/>
        </w:rPr>
        <w:t>contribute</w:t>
      </w:r>
      <w:r w:rsidRPr="001D3BDD">
        <w:rPr>
          <w:rFonts w:asciiTheme="minorHAnsi" w:eastAsia="Verdana" w:hAnsiTheme="minorHAnsi" w:cstheme="minorHAnsi"/>
          <w:spacing w:val="-9"/>
          <w:sz w:val="24"/>
          <w:szCs w:val="24"/>
          <w:lang w:val="en-US" w:eastAsia="en-US"/>
        </w:rPr>
        <w:t xml:space="preserve"> </w:t>
      </w:r>
      <w:r w:rsidRPr="001D3BDD">
        <w:rPr>
          <w:rFonts w:asciiTheme="minorHAnsi" w:eastAsia="Verdana" w:hAnsiTheme="minorHAnsi" w:cstheme="minorHAnsi"/>
          <w:sz w:val="24"/>
          <w:szCs w:val="24"/>
          <w:lang w:val="en-US" w:eastAsia="en-US"/>
        </w:rPr>
        <w:t>actively</w:t>
      </w:r>
      <w:r w:rsidRPr="001D3BDD">
        <w:rPr>
          <w:rFonts w:asciiTheme="minorHAnsi" w:eastAsia="Verdana" w:hAnsiTheme="minorHAnsi" w:cstheme="minorHAnsi"/>
          <w:spacing w:val="-9"/>
          <w:sz w:val="24"/>
          <w:szCs w:val="24"/>
          <w:lang w:val="en-US" w:eastAsia="en-US"/>
        </w:rPr>
        <w:t xml:space="preserve"> </w:t>
      </w:r>
      <w:r w:rsidRPr="001D3BDD">
        <w:rPr>
          <w:rFonts w:asciiTheme="minorHAnsi" w:eastAsia="Verdana" w:hAnsiTheme="minorHAnsi" w:cstheme="minorHAnsi"/>
          <w:sz w:val="24"/>
          <w:szCs w:val="24"/>
          <w:lang w:val="en-US" w:eastAsia="en-US"/>
        </w:rPr>
        <w:t>to</w:t>
      </w:r>
      <w:r w:rsidRPr="001D3BDD">
        <w:rPr>
          <w:rFonts w:asciiTheme="minorHAnsi" w:eastAsia="Verdana" w:hAnsiTheme="minorHAnsi" w:cstheme="minorHAnsi"/>
          <w:spacing w:val="-10"/>
          <w:sz w:val="24"/>
          <w:szCs w:val="24"/>
          <w:lang w:val="en-US" w:eastAsia="en-US"/>
        </w:rPr>
        <w:t xml:space="preserve"> </w:t>
      </w:r>
      <w:r w:rsidRPr="001D3BDD">
        <w:rPr>
          <w:rFonts w:asciiTheme="minorHAnsi" w:eastAsia="Verdana" w:hAnsiTheme="minorHAnsi" w:cstheme="minorHAnsi"/>
          <w:sz w:val="24"/>
          <w:szCs w:val="24"/>
          <w:lang w:val="en-US" w:eastAsia="en-US"/>
        </w:rPr>
        <w:t>developing</w:t>
      </w:r>
      <w:r w:rsidRPr="001D3BDD">
        <w:rPr>
          <w:rFonts w:asciiTheme="minorHAnsi" w:eastAsia="Verdana" w:hAnsiTheme="minorHAnsi" w:cstheme="minorHAnsi"/>
          <w:spacing w:val="-9"/>
          <w:sz w:val="24"/>
          <w:szCs w:val="24"/>
          <w:lang w:val="en-US" w:eastAsia="en-US"/>
        </w:rPr>
        <w:t xml:space="preserve"> </w:t>
      </w:r>
      <w:r w:rsidRPr="001D3BDD">
        <w:rPr>
          <w:rFonts w:asciiTheme="minorHAnsi" w:eastAsia="Verdana" w:hAnsiTheme="minorHAnsi" w:cstheme="minorHAnsi"/>
          <w:sz w:val="24"/>
          <w:szCs w:val="24"/>
          <w:lang w:val="en-US" w:eastAsia="en-US"/>
        </w:rPr>
        <w:t>and</w:t>
      </w:r>
      <w:r w:rsidRPr="001D3BDD">
        <w:rPr>
          <w:rFonts w:asciiTheme="minorHAnsi" w:eastAsia="Verdana" w:hAnsiTheme="minorHAnsi" w:cstheme="minorHAnsi"/>
          <w:spacing w:val="-11"/>
          <w:sz w:val="24"/>
          <w:szCs w:val="24"/>
          <w:lang w:val="en-US" w:eastAsia="en-US"/>
        </w:rPr>
        <w:t xml:space="preserve"> </w:t>
      </w:r>
      <w:r w:rsidRPr="001D3BDD">
        <w:rPr>
          <w:rFonts w:asciiTheme="minorHAnsi" w:eastAsia="Verdana" w:hAnsiTheme="minorHAnsi" w:cstheme="minorHAnsi"/>
          <w:sz w:val="24"/>
          <w:szCs w:val="24"/>
          <w:lang w:val="en-US" w:eastAsia="en-US"/>
        </w:rPr>
        <w:t xml:space="preserve">implementing </w:t>
      </w:r>
      <w:r w:rsidRPr="001D3BDD">
        <w:rPr>
          <w:rFonts w:asciiTheme="minorHAnsi" w:eastAsia="Verdana" w:hAnsiTheme="minorHAnsi" w:cstheme="minorHAnsi"/>
          <w:spacing w:val="-2"/>
          <w:sz w:val="24"/>
          <w:szCs w:val="24"/>
          <w:lang w:val="en-US" w:eastAsia="en-US"/>
        </w:rPr>
        <w:t>policy.</w:t>
      </w:r>
    </w:p>
    <w:p w14:paraId="4A0481BA" w14:textId="77777777" w:rsidR="006D45E6" w:rsidRDefault="006D45E6" w:rsidP="00C447F2">
      <w:pPr>
        <w:pStyle w:val="Heading3"/>
        <w:keepNext/>
        <w:keepLines/>
        <w:pBdr>
          <w:top w:val="none" w:sz="0" w:space="0" w:color="auto"/>
          <w:bottom w:val="single" w:sz="48" w:space="1" w:color="5B9BD5"/>
        </w:pBdr>
        <w:spacing w:before="0"/>
        <w:contextualSpacing/>
        <w:jc w:val="both"/>
        <w:rPr>
          <w:rFonts w:asciiTheme="minorHAnsi" w:hAnsiTheme="minorHAnsi" w:cstheme="minorHAnsi"/>
          <w:b/>
          <w:sz w:val="24"/>
          <w:szCs w:val="24"/>
          <w:lang w:val="en-GB"/>
        </w:rPr>
      </w:pPr>
    </w:p>
    <w:p w14:paraId="3C602A54" w14:textId="636237D3" w:rsidR="00C447F2" w:rsidRPr="00C447F2" w:rsidRDefault="00C447F2" w:rsidP="00C447F2">
      <w:pPr>
        <w:pStyle w:val="Heading3"/>
        <w:keepNext/>
        <w:keepLines/>
        <w:pBdr>
          <w:top w:val="none" w:sz="0" w:space="0" w:color="auto"/>
          <w:bottom w:val="single" w:sz="48" w:space="1" w:color="5B9BD5"/>
        </w:pBdr>
        <w:spacing w:before="0"/>
        <w:contextualSpacing/>
        <w:jc w:val="both"/>
        <w:rPr>
          <w:rFonts w:asciiTheme="minorHAnsi" w:hAnsiTheme="minorHAnsi" w:cstheme="minorHAnsi"/>
          <w:b/>
          <w:sz w:val="24"/>
          <w:szCs w:val="24"/>
          <w:lang w:val="en-GB"/>
        </w:rPr>
      </w:pPr>
      <w:r w:rsidRPr="00C447F2">
        <w:rPr>
          <w:rFonts w:asciiTheme="minorHAnsi" w:hAnsiTheme="minorHAnsi" w:cstheme="minorHAnsi"/>
          <w:b/>
          <w:sz w:val="24"/>
          <w:szCs w:val="24"/>
          <w:lang w:val="en-GB"/>
        </w:rPr>
        <w:t>Qualifications</w:t>
      </w:r>
    </w:p>
    <w:p w14:paraId="5044B799" w14:textId="1640E04A" w:rsidR="00C447F2" w:rsidRPr="000A0103" w:rsidRDefault="000A0103" w:rsidP="00C447F2">
      <w:pPr>
        <w:pStyle w:val="BodyText"/>
        <w:spacing w:before="122" w:line="360" w:lineRule="auto"/>
        <w:ind w:left="118"/>
        <w:rPr>
          <w:rFonts w:asciiTheme="minorHAnsi" w:hAnsiTheme="minorHAnsi" w:cstheme="minorHAnsi"/>
          <w:sz w:val="24"/>
          <w:szCs w:val="24"/>
        </w:rPr>
      </w:pPr>
      <w:r w:rsidRPr="000A0103">
        <w:rPr>
          <w:sz w:val="24"/>
          <w:szCs w:val="24"/>
        </w:rPr>
        <w:t>Each candidate must, on the latest date for receipt of completed application forms possess:</w:t>
      </w:r>
    </w:p>
    <w:p w14:paraId="6AF485FB" w14:textId="2DFFE205" w:rsidR="00640FAA" w:rsidRPr="00640FAA" w:rsidRDefault="00640FAA" w:rsidP="00114340">
      <w:pPr>
        <w:pStyle w:val="ListParagraph"/>
        <w:numPr>
          <w:ilvl w:val="0"/>
          <w:numId w:val="5"/>
        </w:numPr>
        <w:tabs>
          <w:tab w:val="left" w:pos="-720"/>
        </w:tabs>
        <w:suppressAutoHyphens/>
        <w:jc w:val="both"/>
        <w:rPr>
          <w:rFonts w:asciiTheme="minorHAnsi" w:hAnsiTheme="minorHAnsi"/>
          <w:b/>
          <w:spacing w:val="-3"/>
          <w:sz w:val="24"/>
          <w:szCs w:val="24"/>
        </w:rPr>
      </w:pPr>
      <w:r w:rsidRPr="00640FAA">
        <w:rPr>
          <w:rFonts w:asciiTheme="minorHAnsi" w:hAnsiTheme="minorHAnsi"/>
          <w:b/>
          <w:spacing w:val="-3"/>
          <w:sz w:val="24"/>
          <w:szCs w:val="24"/>
        </w:rPr>
        <w:t>Character</w:t>
      </w:r>
    </w:p>
    <w:p w14:paraId="41C4D283" w14:textId="77777777" w:rsidR="00640FAA" w:rsidRPr="00640FAA" w:rsidRDefault="00640FAA" w:rsidP="00640FAA">
      <w:pPr>
        <w:tabs>
          <w:tab w:val="left" w:pos="-720"/>
        </w:tabs>
        <w:suppressAutoHyphens/>
        <w:ind w:left="720" w:hanging="720"/>
        <w:jc w:val="both"/>
        <w:rPr>
          <w:rFonts w:asciiTheme="minorHAnsi" w:hAnsiTheme="minorHAnsi"/>
          <w:spacing w:val="-3"/>
          <w:sz w:val="24"/>
          <w:szCs w:val="24"/>
        </w:rPr>
      </w:pPr>
      <w:r w:rsidRPr="00640FAA">
        <w:rPr>
          <w:rFonts w:asciiTheme="minorHAnsi" w:hAnsiTheme="minorHAnsi"/>
          <w:spacing w:val="-3"/>
          <w:sz w:val="24"/>
          <w:szCs w:val="24"/>
        </w:rPr>
        <w:tab/>
        <w:t>Candidates shall be of good character.</w:t>
      </w:r>
    </w:p>
    <w:p w14:paraId="6A00D025" w14:textId="35E95EC3" w:rsidR="00640FAA" w:rsidRPr="00640FAA" w:rsidRDefault="00640FAA" w:rsidP="00114340">
      <w:pPr>
        <w:pStyle w:val="ListParagraph"/>
        <w:numPr>
          <w:ilvl w:val="0"/>
          <w:numId w:val="5"/>
        </w:numPr>
        <w:jc w:val="both"/>
        <w:rPr>
          <w:rFonts w:asciiTheme="minorHAnsi" w:hAnsiTheme="minorHAnsi"/>
          <w:b/>
          <w:sz w:val="24"/>
          <w:szCs w:val="24"/>
        </w:rPr>
      </w:pPr>
      <w:r w:rsidRPr="00640FAA">
        <w:rPr>
          <w:rFonts w:asciiTheme="minorHAnsi" w:hAnsiTheme="minorHAnsi"/>
          <w:b/>
          <w:sz w:val="24"/>
          <w:szCs w:val="24"/>
        </w:rPr>
        <w:t>Health</w:t>
      </w:r>
    </w:p>
    <w:p w14:paraId="3C3E19FF" w14:textId="77777777" w:rsidR="00640FAA" w:rsidRPr="00640FAA" w:rsidRDefault="00640FAA" w:rsidP="00640FAA">
      <w:pPr>
        <w:tabs>
          <w:tab w:val="left" w:pos="-720"/>
        </w:tabs>
        <w:suppressAutoHyphens/>
        <w:ind w:left="720"/>
        <w:jc w:val="both"/>
        <w:rPr>
          <w:rFonts w:asciiTheme="minorHAnsi" w:hAnsiTheme="minorHAnsi"/>
          <w:sz w:val="24"/>
          <w:szCs w:val="24"/>
        </w:rPr>
      </w:pPr>
      <w:r w:rsidRPr="00640FAA">
        <w:rPr>
          <w:rFonts w:asciiTheme="minorHAnsi" w:hAnsiTheme="minorHAnsi"/>
          <w:sz w:val="24"/>
          <w:szCs w:val="24"/>
        </w:rPr>
        <w:t>Each candidate must be in a state of health such as would indicate a reasonable prospect of ability to render regular and efficient service.</w:t>
      </w:r>
    </w:p>
    <w:p w14:paraId="5C0EF8D4" w14:textId="37967712" w:rsidR="00640FAA" w:rsidRPr="00640FAA" w:rsidRDefault="00640FAA" w:rsidP="00114340">
      <w:pPr>
        <w:pStyle w:val="ListParagraph"/>
        <w:numPr>
          <w:ilvl w:val="0"/>
          <w:numId w:val="5"/>
        </w:numPr>
        <w:tabs>
          <w:tab w:val="left" w:pos="-720"/>
        </w:tabs>
        <w:suppressAutoHyphens/>
        <w:jc w:val="both"/>
        <w:rPr>
          <w:rFonts w:asciiTheme="minorHAnsi" w:hAnsiTheme="minorHAnsi"/>
          <w:b/>
          <w:spacing w:val="-3"/>
          <w:sz w:val="24"/>
          <w:szCs w:val="24"/>
        </w:rPr>
      </w:pPr>
      <w:r w:rsidRPr="00640FAA">
        <w:rPr>
          <w:rFonts w:asciiTheme="minorHAnsi" w:hAnsiTheme="minorHAnsi"/>
          <w:b/>
          <w:spacing w:val="-3"/>
          <w:sz w:val="24"/>
          <w:szCs w:val="24"/>
        </w:rPr>
        <w:t>Education, Training, Experience, etc.</w:t>
      </w:r>
    </w:p>
    <w:p w14:paraId="41A69562" w14:textId="77777777" w:rsidR="000A0103" w:rsidRPr="000A0103" w:rsidRDefault="000A0103" w:rsidP="006D45E6">
      <w:pPr>
        <w:ind w:firstLine="720"/>
        <w:rPr>
          <w:sz w:val="24"/>
          <w:szCs w:val="24"/>
        </w:rPr>
      </w:pPr>
      <w:r w:rsidRPr="000A0103">
        <w:rPr>
          <w:sz w:val="24"/>
          <w:szCs w:val="24"/>
        </w:rPr>
        <w:t xml:space="preserve">Each candidate must, on the latest date for receipt of completed application forms possess: </w:t>
      </w:r>
    </w:p>
    <w:p w14:paraId="3B9435FE" w14:textId="1D081780" w:rsidR="000A0103" w:rsidRPr="000A0103" w:rsidRDefault="000A0103" w:rsidP="006D45E6">
      <w:pPr>
        <w:spacing w:before="0" w:after="0"/>
        <w:ind w:firstLine="720"/>
        <w:rPr>
          <w:sz w:val="24"/>
          <w:szCs w:val="24"/>
        </w:rPr>
      </w:pPr>
      <w:r w:rsidRPr="000A0103">
        <w:rPr>
          <w:sz w:val="24"/>
          <w:szCs w:val="24"/>
        </w:rPr>
        <w:t xml:space="preserve">• a professional qualification in Finance or Auditing </w:t>
      </w:r>
    </w:p>
    <w:p w14:paraId="16A5D9BA" w14:textId="77777777" w:rsidR="006D45E6" w:rsidRDefault="000A0103" w:rsidP="006D45E6">
      <w:pPr>
        <w:spacing w:before="0" w:after="0"/>
        <w:ind w:left="1440" w:hanging="720"/>
        <w:rPr>
          <w:sz w:val="24"/>
          <w:szCs w:val="24"/>
        </w:rPr>
      </w:pPr>
      <w:r w:rsidRPr="000A0103">
        <w:rPr>
          <w:sz w:val="24"/>
          <w:szCs w:val="24"/>
        </w:rPr>
        <w:t>• have satisfactory experience of audit and accountancy work, including management</w:t>
      </w:r>
    </w:p>
    <w:p w14:paraId="4C75A644" w14:textId="71A3093A" w:rsidR="000A0103" w:rsidRPr="000A0103" w:rsidRDefault="000A0103" w:rsidP="006D45E6">
      <w:pPr>
        <w:spacing w:before="0" w:after="0"/>
        <w:ind w:left="1440" w:hanging="720"/>
        <w:rPr>
          <w:sz w:val="24"/>
          <w:szCs w:val="24"/>
        </w:rPr>
      </w:pPr>
      <w:r w:rsidRPr="000A0103">
        <w:rPr>
          <w:sz w:val="24"/>
          <w:szCs w:val="24"/>
        </w:rPr>
        <w:t xml:space="preserve">accounting and /or financial accounting, and </w:t>
      </w:r>
    </w:p>
    <w:p w14:paraId="1D598D9E" w14:textId="77777777" w:rsidR="000A0103" w:rsidRPr="000A0103" w:rsidRDefault="000A0103" w:rsidP="006D45E6">
      <w:pPr>
        <w:spacing w:before="0" w:after="0"/>
        <w:ind w:firstLine="720"/>
        <w:rPr>
          <w:sz w:val="24"/>
          <w:szCs w:val="24"/>
        </w:rPr>
      </w:pPr>
      <w:r w:rsidRPr="000A0103">
        <w:rPr>
          <w:sz w:val="24"/>
          <w:szCs w:val="24"/>
        </w:rPr>
        <w:t xml:space="preserve">• be experienced in the management of staff, and </w:t>
      </w:r>
    </w:p>
    <w:p w14:paraId="3A6CA845" w14:textId="77777777" w:rsidR="000A0103" w:rsidRPr="000A0103" w:rsidRDefault="000A0103" w:rsidP="006D45E6">
      <w:pPr>
        <w:spacing w:before="0" w:after="0"/>
        <w:ind w:firstLine="720"/>
        <w:rPr>
          <w:sz w:val="24"/>
          <w:szCs w:val="24"/>
        </w:rPr>
      </w:pPr>
      <w:r w:rsidRPr="000A0103">
        <w:rPr>
          <w:sz w:val="24"/>
          <w:szCs w:val="24"/>
        </w:rPr>
        <w:t xml:space="preserve">• possess a knowledge of public sector finance, and </w:t>
      </w:r>
    </w:p>
    <w:p w14:paraId="526775B6" w14:textId="77777777" w:rsidR="000A0103" w:rsidRPr="000A0103" w:rsidRDefault="000A0103" w:rsidP="006D45E6">
      <w:pPr>
        <w:spacing w:before="0" w:after="0"/>
        <w:ind w:left="720"/>
        <w:rPr>
          <w:sz w:val="24"/>
          <w:szCs w:val="24"/>
        </w:rPr>
      </w:pPr>
      <w:r w:rsidRPr="000A0103">
        <w:rPr>
          <w:sz w:val="24"/>
          <w:szCs w:val="24"/>
        </w:rPr>
        <w:t xml:space="preserve">• hold a full driving license, Category B, free from endorsement and have access to a vehicle for use in carrying out duties. </w:t>
      </w:r>
    </w:p>
    <w:p w14:paraId="08E6344B" w14:textId="77777777" w:rsidR="000A0103" w:rsidRDefault="000A0103" w:rsidP="000A0103">
      <w:pPr>
        <w:spacing w:before="0" w:after="0"/>
      </w:pPr>
    </w:p>
    <w:p w14:paraId="4F7E8BB5" w14:textId="77777777" w:rsidR="000A0103" w:rsidRPr="000A0103" w:rsidRDefault="000A0103" w:rsidP="000A0103">
      <w:pPr>
        <w:spacing w:before="0" w:after="0"/>
        <w:rPr>
          <w:b/>
          <w:bCs/>
          <w:i/>
          <w:iCs/>
          <w:sz w:val="24"/>
          <w:szCs w:val="24"/>
        </w:rPr>
      </w:pPr>
      <w:r w:rsidRPr="000A0103">
        <w:rPr>
          <w:b/>
          <w:bCs/>
          <w:i/>
          <w:iCs/>
          <w:sz w:val="24"/>
          <w:szCs w:val="24"/>
        </w:rPr>
        <w:t xml:space="preserve">The Ideal Candidate will possess the following skills and competencies: </w:t>
      </w:r>
    </w:p>
    <w:p w14:paraId="3CBA7919" w14:textId="77777777" w:rsidR="000A0103" w:rsidRPr="000A0103" w:rsidRDefault="000A0103" w:rsidP="000A0103">
      <w:pPr>
        <w:spacing w:before="0" w:after="0"/>
        <w:rPr>
          <w:b/>
          <w:bCs/>
          <w:i/>
          <w:iCs/>
          <w:sz w:val="24"/>
          <w:szCs w:val="24"/>
        </w:rPr>
      </w:pPr>
    </w:p>
    <w:p w14:paraId="732BF5CD" w14:textId="5555C5D6" w:rsidR="000A0103" w:rsidRPr="000A0103" w:rsidRDefault="000A0103" w:rsidP="004A3997">
      <w:pPr>
        <w:spacing w:before="0" w:after="0"/>
        <w:ind w:left="720"/>
        <w:rPr>
          <w:sz w:val="24"/>
          <w:szCs w:val="24"/>
        </w:rPr>
      </w:pPr>
      <w:r w:rsidRPr="000A0103">
        <w:rPr>
          <w:sz w:val="24"/>
          <w:szCs w:val="24"/>
        </w:rPr>
        <w:t>• ability to report to, engage with and win the confidence of senior management, the Audit</w:t>
      </w:r>
      <w:r w:rsidR="004A3997">
        <w:rPr>
          <w:sz w:val="24"/>
          <w:szCs w:val="24"/>
        </w:rPr>
        <w:t xml:space="preserve"> </w:t>
      </w:r>
      <w:r w:rsidRPr="000A0103">
        <w:rPr>
          <w:sz w:val="24"/>
          <w:szCs w:val="24"/>
        </w:rPr>
        <w:t xml:space="preserve">Committee and external stakeholders. </w:t>
      </w:r>
    </w:p>
    <w:p w14:paraId="24246EF1" w14:textId="77777777" w:rsidR="000A0103" w:rsidRPr="000A0103" w:rsidRDefault="000A0103" w:rsidP="006D45E6">
      <w:pPr>
        <w:spacing w:before="0" w:after="0"/>
        <w:ind w:firstLine="720"/>
        <w:rPr>
          <w:sz w:val="24"/>
          <w:szCs w:val="24"/>
        </w:rPr>
      </w:pPr>
      <w:r w:rsidRPr="000A0103">
        <w:rPr>
          <w:sz w:val="24"/>
          <w:szCs w:val="24"/>
        </w:rPr>
        <w:t>• logical and persuasive, with the skills and ability to influence people at all levels.</w:t>
      </w:r>
    </w:p>
    <w:p w14:paraId="75129319" w14:textId="79753B00" w:rsidR="00F105BE" w:rsidRPr="000A0103" w:rsidRDefault="000A0103" w:rsidP="006D45E6">
      <w:pPr>
        <w:spacing w:before="0" w:after="0"/>
        <w:ind w:left="720"/>
        <w:rPr>
          <w:sz w:val="24"/>
          <w:szCs w:val="24"/>
        </w:rPr>
      </w:pPr>
      <w:r w:rsidRPr="000A0103">
        <w:rPr>
          <w:sz w:val="24"/>
          <w:szCs w:val="24"/>
        </w:rPr>
        <w:t>• apply appropriate discretion and maintain confidentiality and political sensitivity in carrying out duties.</w:t>
      </w:r>
    </w:p>
    <w:p w14:paraId="6A774437" w14:textId="45C9A49D" w:rsidR="00640FAA" w:rsidRPr="00640FAA" w:rsidRDefault="00640FAA" w:rsidP="00507381">
      <w:pPr>
        <w:ind w:firstLine="360"/>
        <w:rPr>
          <w:rFonts w:asciiTheme="minorHAnsi" w:hAnsiTheme="minorHAnsi" w:cs="Tahoma"/>
          <w:b/>
          <w:sz w:val="24"/>
          <w:szCs w:val="24"/>
        </w:rPr>
      </w:pPr>
      <w:r w:rsidRPr="00640FAA">
        <w:rPr>
          <w:rFonts w:asciiTheme="minorHAnsi" w:hAnsiTheme="minorHAnsi" w:cs="Tahoma"/>
          <w:b/>
          <w:sz w:val="24"/>
          <w:szCs w:val="24"/>
        </w:rPr>
        <w:t>4</w:t>
      </w:r>
      <w:r w:rsidRPr="00640FAA">
        <w:rPr>
          <w:rFonts w:asciiTheme="minorHAnsi" w:hAnsiTheme="minorHAnsi" w:cs="Tahoma"/>
          <w:sz w:val="24"/>
          <w:szCs w:val="24"/>
        </w:rPr>
        <w:t>.</w:t>
      </w:r>
      <w:r w:rsidRPr="00640FAA">
        <w:rPr>
          <w:rFonts w:asciiTheme="minorHAnsi" w:hAnsiTheme="minorHAnsi" w:cs="Tahoma"/>
          <w:sz w:val="24"/>
          <w:szCs w:val="24"/>
        </w:rPr>
        <w:tab/>
      </w:r>
      <w:r w:rsidRPr="00640FAA">
        <w:rPr>
          <w:rFonts w:asciiTheme="minorHAnsi" w:hAnsiTheme="minorHAnsi" w:cs="Tahoma"/>
          <w:b/>
          <w:sz w:val="24"/>
          <w:szCs w:val="24"/>
        </w:rPr>
        <w:t>Age</w:t>
      </w:r>
    </w:p>
    <w:p w14:paraId="7C80EF08" w14:textId="77777777" w:rsidR="00640FAA" w:rsidRPr="00640FAA" w:rsidRDefault="00640FAA" w:rsidP="00775B6C">
      <w:pPr>
        <w:jc w:val="both"/>
        <w:rPr>
          <w:rFonts w:asciiTheme="minorHAnsi" w:hAnsiTheme="minorHAnsi" w:cs="Tahoma"/>
          <w:sz w:val="24"/>
          <w:szCs w:val="24"/>
        </w:rPr>
      </w:pPr>
      <w:r w:rsidRPr="00640FAA">
        <w:rPr>
          <w:rFonts w:asciiTheme="minorHAnsi" w:hAnsiTheme="minorHAnsi" w:cs="Tahoma"/>
          <w:sz w:val="24"/>
          <w:szCs w:val="24"/>
        </w:rPr>
        <w:t>Each candidate must be under 65 years of age on the latest date for receipt of completed Application Forms for the office if they are deemed not to be new entrants to the Public Service as defined by the Public Service Superannuation (Miscellaneous Provisions) Act 2004.</w:t>
      </w:r>
    </w:p>
    <w:p w14:paraId="560A7A71" w14:textId="4DFB7396" w:rsidR="006D45E6" w:rsidRDefault="00640FAA" w:rsidP="00775B6C">
      <w:pPr>
        <w:jc w:val="both"/>
        <w:rPr>
          <w:rFonts w:asciiTheme="minorHAnsi" w:hAnsiTheme="minorHAnsi" w:cs="Tahoma"/>
          <w:sz w:val="24"/>
          <w:szCs w:val="24"/>
        </w:rPr>
      </w:pPr>
      <w:r w:rsidRPr="00640FAA">
        <w:rPr>
          <w:rFonts w:asciiTheme="minorHAnsi" w:hAnsiTheme="minorHAnsi" w:cs="Tahoma"/>
          <w:sz w:val="24"/>
          <w:szCs w:val="24"/>
        </w:rPr>
        <w:t>However, the age restriction of 65 years does not apply to "new entrants" to the Public Service as defined by the Public Service Superannuation (Miscellaneous Provisions) Act 2004.</w:t>
      </w:r>
      <w:r>
        <w:rPr>
          <w:rFonts w:asciiTheme="minorHAnsi" w:hAnsiTheme="minorHAnsi" w:cs="Tahoma"/>
          <w:sz w:val="24"/>
          <w:szCs w:val="24"/>
        </w:rPr>
        <w:t xml:space="preserve"> </w:t>
      </w:r>
    </w:p>
    <w:p w14:paraId="428E22AD" w14:textId="77777777" w:rsidR="006D45E6" w:rsidRDefault="006D45E6">
      <w:pPr>
        <w:spacing w:before="0"/>
        <w:rPr>
          <w:rFonts w:asciiTheme="minorHAnsi" w:hAnsiTheme="minorHAnsi" w:cs="Tahoma"/>
          <w:sz w:val="24"/>
          <w:szCs w:val="24"/>
        </w:rPr>
      </w:pPr>
      <w:r>
        <w:rPr>
          <w:rFonts w:asciiTheme="minorHAnsi" w:hAnsiTheme="minorHAnsi" w:cs="Tahoma"/>
          <w:sz w:val="24"/>
          <w:szCs w:val="24"/>
        </w:rPr>
        <w:br w:type="page"/>
      </w:r>
    </w:p>
    <w:p w14:paraId="73C30A6D" w14:textId="7F27AE78" w:rsidR="004A3997" w:rsidRDefault="004A3997" w:rsidP="009850EA">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bookmarkStart w:id="5" w:name="_Toc481744460"/>
      <w:bookmarkStart w:id="6" w:name="_Toc125379554"/>
      <w:r>
        <w:rPr>
          <w:rFonts w:asciiTheme="minorHAnsi" w:hAnsiTheme="minorHAnsi" w:cstheme="minorHAnsi"/>
          <w:b/>
          <w:sz w:val="24"/>
          <w:szCs w:val="24"/>
        </w:rPr>
        <w:t>RELEVANT EXPERIENCE AND KNOWLEDGE OF AUDIT PROCEDURES, TECHNIQUES AND FINANCIAL SYSTEMS</w:t>
      </w:r>
    </w:p>
    <w:p w14:paraId="49FAD2E8" w14:textId="738C37FB" w:rsidR="004A3997" w:rsidRPr="004A3997" w:rsidRDefault="004A3997" w:rsidP="004A3997">
      <w:pPr>
        <w:rPr>
          <w:rFonts w:asciiTheme="minorHAnsi" w:hAnsiTheme="minorHAnsi" w:cstheme="minorHAnsi"/>
          <w:sz w:val="24"/>
          <w:szCs w:val="24"/>
        </w:rPr>
      </w:pPr>
      <w:r w:rsidRPr="004A3997">
        <w:rPr>
          <w:rFonts w:asciiTheme="minorHAnsi" w:hAnsiTheme="minorHAnsi" w:cstheme="minorHAnsi"/>
          <w:sz w:val="24"/>
          <w:szCs w:val="24"/>
        </w:rPr>
        <w:t>In additional candidates must be able to demonstrate that they have the following skills;</w:t>
      </w:r>
    </w:p>
    <w:p w14:paraId="148FD0DE" w14:textId="37F4EB7C" w:rsidR="004A3997" w:rsidRPr="004A3997" w:rsidRDefault="004A3997" w:rsidP="004A3997">
      <w:pPr>
        <w:pStyle w:val="ListParagraph"/>
        <w:numPr>
          <w:ilvl w:val="0"/>
          <w:numId w:val="14"/>
        </w:numPr>
        <w:rPr>
          <w:rFonts w:asciiTheme="minorHAnsi" w:hAnsiTheme="minorHAnsi" w:cstheme="minorHAnsi"/>
          <w:sz w:val="24"/>
          <w:szCs w:val="24"/>
        </w:rPr>
      </w:pPr>
      <w:r>
        <w:t xml:space="preserve">A </w:t>
      </w:r>
      <w:r w:rsidRPr="004A3997">
        <w:rPr>
          <w:rFonts w:asciiTheme="minorHAnsi" w:hAnsiTheme="minorHAnsi" w:cstheme="minorHAnsi"/>
          <w:sz w:val="24"/>
          <w:szCs w:val="24"/>
        </w:rPr>
        <w:t>thorough knowledge of local government legislation/regulations, Council policies/procedures and financial systems</w:t>
      </w:r>
    </w:p>
    <w:p w14:paraId="77D48C13" w14:textId="69E30E42" w:rsidR="004A3997" w:rsidRPr="004A3997" w:rsidRDefault="004A3997" w:rsidP="004A3997">
      <w:pPr>
        <w:pStyle w:val="ListParagraph"/>
        <w:numPr>
          <w:ilvl w:val="0"/>
          <w:numId w:val="14"/>
        </w:numPr>
        <w:rPr>
          <w:rFonts w:asciiTheme="minorHAnsi" w:hAnsiTheme="minorHAnsi" w:cstheme="minorHAnsi"/>
          <w:sz w:val="24"/>
          <w:szCs w:val="24"/>
        </w:rPr>
      </w:pPr>
      <w:r w:rsidRPr="004A3997">
        <w:rPr>
          <w:rFonts w:asciiTheme="minorHAnsi" w:hAnsiTheme="minorHAnsi" w:cstheme="minorHAnsi"/>
          <w:sz w:val="24"/>
          <w:szCs w:val="24"/>
        </w:rPr>
        <w:t>A thorough knowledge of the principles, procedures and practices of accounting and financial records and transactions (particularly in relation to the Councils Financial Management System)</w:t>
      </w:r>
    </w:p>
    <w:p w14:paraId="09F90084" w14:textId="0EB9EB8B" w:rsidR="004A3997" w:rsidRPr="004A3997" w:rsidRDefault="004A3997" w:rsidP="004A3997">
      <w:pPr>
        <w:pStyle w:val="ListParagraph"/>
        <w:numPr>
          <w:ilvl w:val="0"/>
          <w:numId w:val="14"/>
        </w:numPr>
        <w:rPr>
          <w:rFonts w:asciiTheme="minorHAnsi" w:hAnsiTheme="minorHAnsi" w:cstheme="minorHAnsi"/>
          <w:sz w:val="24"/>
          <w:szCs w:val="24"/>
        </w:rPr>
      </w:pPr>
      <w:r w:rsidRPr="004A3997">
        <w:rPr>
          <w:rFonts w:asciiTheme="minorHAnsi" w:hAnsiTheme="minorHAnsi" w:cstheme="minorHAnsi"/>
          <w:sz w:val="24"/>
          <w:szCs w:val="24"/>
        </w:rPr>
        <w:t>A knowledge of audit procedures, including risk assessment, planning, techniques, test and sampling methods involved in conducting audits</w:t>
      </w:r>
    </w:p>
    <w:p w14:paraId="1977FDE6" w14:textId="68BE2A51" w:rsidR="004A3997" w:rsidRPr="004A3997" w:rsidRDefault="004A3997" w:rsidP="004A3997">
      <w:pPr>
        <w:pStyle w:val="ListParagraph"/>
        <w:numPr>
          <w:ilvl w:val="0"/>
          <w:numId w:val="14"/>
        </w:numPr>
        <w:rPr>
          <w:rFonts w:asciiTheme="minorHAnsi" w:hAnsiTheme="minorHAnsi" w:cstheme="minorHAnsi"/>
          <w:sz w:val="24"/>
          <w:szCs w:val="24"/>
        </w:rPr>
      </w:pPr>
      <w:r w:rsidRPr="004A3997">
        <w:rPr>
          <w:rFonts w:asciiTheme="minorHAnsi" w:hAnsiTheme="minorHAnsi" w:cstheme="minorHAnsi"/>
          <w:sz w:val="24"/>
          <w:szCs w:val="24"/>
        </w:rPr>
        <w:t>An ability to use IT systems (including Computer Assisted Audit Techniques)</w:t>
      </w:r>
    </w:p>
    <w:p w14:paraId="251796B1" w14:textId="58A602BE" w:rsidR="004A3997" w:rsidRPr="004A3997" w:rsidRDefault="004A3997" w:rsidP="004A3997">
      <w:pPr>
        <w:pStyle w:val="ListParagraph"/>
        <w:numPr>
          <w:ilvl w:val="0"/>
          <w:numId w:val="14"/>
        </w:numPr>
        <w:rPr>
          <w:rFonts w:asciiTheme="minorHAnsi" w:hAnsiTheme="minorHAnsi" w:cstheme="minorHAnsi"/>
          <w:sz w:val="24"/>
          <w:szCs w:val="24"/>
        </w:rPr>
      </w:pPr>
      <w:r w:rsidRPr="004A3997">
        <w:rPr>
          <w:rFonts w:asciiTheme="minorHAnsi" w:hAnsiTheme="minorHAnsi" w:cstheme="minorHAnsi"/>
          <w:sz w:val="24"/>
          <w:szCs w:val="24"/>
        </w:rPr>
        <w:t>An ability to maintain and update knowledge of developments related to internal audit, particularly new auditing techniques and practices.</w:t>
      </w:r>
    </w:p>
    <w:p w14:paraId="3284B0D7" w14:textId="1878F050" w:rsidR="00EC42AF" w:rsidRPr="00751396" w:rsidRDefault="00EC42AF" w:rsidP="009850EA">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r w:rsidRPr="00751396">
        <w:rPr>
          <w:rFonts w:asciiTheme="minorHAnsi" w:hAnsiTheme="minorHAnsi" w:cstheme="minorHAnsi"/>
          <w:b/>
          <w:sz w:val="24"/>
          <w:szCs w:val="24"/>
        </w:rPr>
        <w:t>SALARY</w:t>
      </w:r>
      <w:bookmarkEnd w:id="5"/>
      <w:bookmarkEnd w:id="6"/>
    </w:p>
    <w:p w14:paraId="30CA1B33" w14:textId="012AB98B" w:rsidR="00F3352B" w:rsidRPr="00751396" w:rsidRDefault="00557BCC" w:rsidP="00775B6C">
      <w:pPr>
        <w:jc w:val="both"/>
        <w:rPr>
          <w:rFonts w:asciiTheme="minorHAnsi" w:hAnsiTheme="minorHAnsi" w:cstheme="minorHAnsi"/>
          <w:sz w:val="24"/>
          <w:szCs w:val="24"/>
        </w:rPr>
      </w:pPr>
      <w:r w:rsidRPr="00751396">
        <w:rPr>
          <w:rFonts w:asciiTheme="minorHAnsi" w:hAnsiTheme="minorHAnsi" w:cstheme="minorHAnsi"/>
          <w:sz w:val="24"/>
          <w:szCs w:val="24"/>
        </w:rPr>
        <w:t>S</w:t>
      </w:r>
      <w:r w:rsidR="00EC42AF" w:rsidRPr="00751396">
        <w:rPr>
          <w:rFonts w:asciiTheme="minorHAnsi" w:hAnsiTheme="minorHAnsi" w:cstheme="minorHAnsi"/>
          <w:sz w:val="24"/>
          <w:szCs w:val="24"/>
        </w:rPr>
        <w:t>alary scale</w:t>
      </w:r>
      <w:bookmarkStart w:id="7" w:name="_Hlk106014652"/>
      <w:r w:rsidR="00EC42AF" w:rsidRPr="00751396">
        <w:rPr>
          <w:rFonts w:asciiTheme="minorHAnsi" w:hAnsiTheme="minorHAnsi" w:cstheme="minorHAnsi"/>
          <w:sz w:val="24"/>
          <w:szCs w:val="24"/>
        </w:rPr>
        <w:t xml:space="preserve">: </w:t>
      </w:r>
      <w:r w:rsidR="001261CC" w:rsidRPr="00751396">
        <w:rPr>
          <w:rFonts w:asciiTheme="minorHAnsi" w:hAnsiTheme="minorHAnsi" w:cstheme="minorHAnsi"/>
          <w:sz w:val="24"/>
          <w:szCs w:val="24"/>
        </w:rPr>
        <w:t>€</w:t>
      </w:r>
      <w:r w:rsidR="00B9475A">
        <w:rPr>
          <w:rFonts w:asciiTheme="minorHAnsi" w:hAnsiTheme="minorHAnsi" w:cstheme="minorHAnsi"/>
          <w:sz w:val="24"/>
          <w:szCs w:val="24"/>
        </w:rPr>
        <w:t>5</w:t>
      </w:r>
      <w:r w:rsidR="00114340">
        <w:rPr>
          <w:rFonts w:asciiTheme="minorHAnsi" w:hAnsiTheme="minorHAnsi" w:cstheme="minorHAnsi"/>
          <w:sz w:val="24"/>
          <w:szCs w:val="24"/>
        </w:rPr>
        <w:t>5,847</w:t>
      </w:r>
      <w:r w:rsidR="00315544">
        <w:rPr>
          <w:rFonts w:asciiTheme="minorHAnsi" w:hAnsiTheme="minorHAnsi" w:cstheme="minorHAnsi"/>
          <w:sz w:val="24"/>
          <w:szCs w:val="24"/>
        </w:rPr>
        <w:t xml:space="preserve"> - €</w:t>
      </w:r>
      <w:r w:rsidR="00114340">
        <w:rPr>
          <w:rFonts w:asciiTheme="minorHAnsi" w:hAnsiTheme="minorHAnsi" w:cstheme="minorHAnsi"/>
          <w:sz w:val="24"/>
          <w:szCs w:val="24"/>
        </w:rPr>
        <w:t>72,602</w:t>
      </w:r>
      <w:r w:rsidR="00315544">
        <w:rPr>
          <w:rFonts w:asciiTheme="minorHAnsi" w:hAnsiTheme="minorHAnsi" w:cstheme="minorHAnsi"/>
          <w:sz w:val="24"/>
          <w:szCs w:val="24"/>
        </w:rPr>
        <w:t xml:space="preserve"> (LSI2)</w:t>
      </w:r>
      <w:r w:rsidR="00167881">
        <w:rPr>
          <w:rFonts w:asciiTheme="minorHAnsi" w:hAnsiTheme="minorHAnsi" w:cstheme="minorHAnsi"/>
          <w:sz w:val="24"/>
          <w:szCs w:val="24"/>
        </w:rPr>
        <w:t xml:space="preserve"> </w:t>
      </w:r>
      <w:r w:rsidR="00CC0EC1" w:rsidRPr="00751396">
        <w:rPr>
          <w:rFonts w:asciiTheme="minorHAnsi" w:hAnsiTheme="minorHAnsi" w:cstheme="minorHAnsi"/>
          <w:sz w:val="24"/>
          <w:szCs w:val="24"/>
        </w:rPr>
        <w:t>per annum (EL 0</w:t>
      </w:r>
      <w:r w:rsidR="00114340">
        <w:rPr>
          <w:rFonts w:asciiTheme="minorHAnsi" w:hAnsiTheme="minorHAnsi" w:cstheme="minorHAnsi"/>
          <w:sz w:val="24"/>
          <w:szCs w:val="24"/>
        </w:rPr>
        <w:t>2</w:t>
      </w:r>
      <w:r w:rsidR="00CC0EC1" w:rsidRPr="00751396">
        <w:rPr>
          <w:rFonts w:asciiTheme="minorHAnsi" w:hAnsiTheme="minorHAnsi" w:cstheme="minorHAnsi"/>
          <w:sz w:val="24"/>
          <w:szCs w:val="24"/>
        </w:rPr>
        <w:t>/2</w:t>
      </w:r>
      <w:r w:rsidR="000E2CB4">
        <w:rPr>
          <w:rFonts w:asciiTheme="minorHAnsi" w:hAnsiTheme="minorHAnsi" w:cstheme="minorHAnsi"/>
          <w:sz w:val="24"/>
          <w:szCs w:val="24"/>
        </w:rPr>
        <w:t>3</w:t>
      </w:r>
      <w:r w:rsidR="00EC42AF" w:rsidRPr="00751396">
        <w:rPr>
          <w:rFonts w:asciiTheme="minorHAnsi" w:hAnsiTheme="minorHAnsi" w:cstheme="minorHAnsi"/>
          <w:sz w:val="24"/>
          <w:szCs w:val="24"/>
        </w:rPr>
        <w:t xml:space="preserve">). </w:t>
      </w:r>
      <w:bookmarkEnd w:id="7"/>
      <w:r w:rsidR="00EC42AF" w:rsidRPr="00751396">
        <w:rPr>
          <w:rFonts w:asciiTheme="minorHAnsi" w:hAnsiTheme="minorHAnsi" w:cstheme="minorHAnsi"/>
          <w:sz w:val="24"/>
          <w:szCs w:val="24"/>
        </w:rPr>
        <w:t>Payment of increments is dependent on satisfactory performance.</w:t>
      </w:r>
      <w:r w:rsidR="00EF109A" w:rsidRPr="00751396">
        <w:rPr>
          <w:rFonts w:asciiTheme="minorHAnsi" w:hAnsiTheme="minorHAnsi" w:cstheme="minorHAnsi"/>
          <w:sz w:val="24"/>
          <w:szCs w:val="24"/>
        </w:rPr>
        <w:t xml:space="preserve"> </w:t>
      </w:r>
      <w:r w:rsidR="00891F3D" w:rsidRPr="00751396">
        <w:rPr>
          <w:rFonts w:asciiTheme="minorHAnsi" w:hAnsiTheme="minorHAnsi" w:cstheme="minorHAnsi"/>
          <w:sz w:val="24"/>
          <w:szCs w:val="24"/>
        </w:rPr>
        <w:t>Entry point of this scale will be determined in accordance with Circulars issued</w:t>
      </w:r>
      <w:r w:rsidR="003F1017" w:rsidRPr="00751396">
        <w:rPr>
          <w:rFonts w:asciiTheme="minorHAnsi" w:hAnsiTheme="minorHAnsi" w:cstheme="minorHAnsi"/>
          <w:sz w:val="24"/>
          <w:szCs w:val="24"/>
        </w:rPr>
        <w:t xml:space="preserve"> </w:t>
      </w:r>
      <w:r w:rsidR="00891F3D" w:rsidRPr="00751396">
        <w:rPr>
          <w:rFonts w:asciiTheme="minorHAnsi" w:hAnsiTheme="minorHAnsi" w:cstheme="minorHAnsi"/>
          <w:sz w:val="24"/>
          <w:szCs w:val="24"/>
        </w:rPr>
        <w:t xml:space="preserve">by the by the Department of Housing, Local Government &amp; Heritage. </w:t>
      </w:r>
      <w:r w:rsidR="00EF109A" w:rsidRPr="00751396">
        <w:rPr>
          <w:rFonts w:asciiTheme="minorHAnsi" w:hAnsiTheme="minorHAnsi" w:cstheme="minorHAnsi"/>
          <w:sz w:val="24"/>
          <w:szCs w:val="24"/>
        </w:rPr>
        <w:t xml:space="preserve"> </w:t>
      </w:r>
      <w:r w:rsidR="00891F3D" w:rsidRPr="00751396">
        <w:rPr>
          <w:rFonts w:asciiTheme="minorHAnsi" w:hAnsiTheme="minorHAnsi" w:cstheme="minorHAnsi"/>
          <w:sz w:val="24"/>
          <w:szCs w:val="24"/>
        </w:rPr>
        <w:t>Remuneration is paid fortnightly directly to the employee’s nominated bank account. The current wage pay cycle may be revised during the period of employment.</w:t>
      </w:r>
      <w:r w:rsidR="00775B6C">
        <w:rPr>
          <w:rFonts w:asciiTheme="minorHAnsi" w:hAnsiTheme="minorHAnsi" w:cstheme="minorHAnsi"/>
          <w:sz w:val="24"/>
          <w:szCs w:val="24"/>
        </w:rPr>
        <w:t xml:space="preserve"> </w:t>
      </w:r>
      <w:r w:rsidR="00891F3D" w:rsidRPr="00751396">
        <w:rPr>
          <w:rFonts w:asciiTheme="minorHAnsi" w:hAnsiTheme="minorHAnsi" w:cstheme="minorHAnsi"/>
          <w:sz w:val="24"/>
          <w:szCs w:val="24"/>
        </w:rPr>
        <w:t>Remuneration is subject to all statutory deductions, e.g. P.A.Y.E. and P.R.S.I. Increments are paid annually subject to satisfactory attendance, conduct and performance and national agreements. Increments may be withheld if performance, attendance and/or conduct are not satisfactory.</w:t>
      </w:r>
    </w:p>
    <w:p w14:paraId="6B37B402" w14:textId="77777777" w:rsidR="008967FA" w:rsidRPr="00517D8A" w:rsidRDefault="008967FA" w:rsidP="008967FA">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8" w:name="Hours_of_Work:"/>
      <w:bookmarkEnd w:id="8"/>
      <w:r w:rsidRPr="00517D8A">
        <w:rPr>
          <w:b/>
          <w:sz w:val="24"/>
          <w:szCs w:val="24"/>
        </w:rPr>
        <w:t>Hours of Work:</w:t>
      </w:r>
    </w:p>
    <w:p w14:paraId="3E8A269F" w14:textId="228B560F" w:rsidR="00517D8A" w:rsidRPr="00517D8A" w:rsidRDefault="008967FA" w:rsidP="00517D8A">
      <w:pPr>
        <w:pStyle w:val="BodyText"/>
        <w:spacing w:beforeAutospacing="1"/>
        <w:ind w:left="57" w:right="318"/>
        <w:jc w:val="both"/>
        <w:rPr>
          <w:rFonts w:asciiTheme="minorHAnsi" w:hAnsiTheme="minorHAnsi" w:cstheme="minorHAnsi"/>
          <w:sz w:val="24"/>
          <w:szCs w:val="24"/>
        </w:rPr>
      </w:pPr>
      <w:r w:rsidRPr="00517D8A">
        <w:rPr>
          <w:rFonts w:asciiTheme="minorHAnsi" w:hAnsiTheme="minorHAnsi" w:cstheme="minorHAnsi"/>
          <w:sz w:val="24"/>
          <w:szCs w:val="24"/>
        </w:rPr>
        <w:t>The normal working hours are 35 hours per week. Flexible working arrangements apply. All hours worked</w:t>
      </w:r>
      <w:r w:rsidRPr="00517D8A">
        <w:rPr>
          <w:rFonts w:asciiTheme="minorHAnsi" w:hAnsiTheme="minorHAnsi" w:cstheme="minorHAnsi"/>
          <w:spacing w:val="-4"/>
          <w:sz w:val="24"/>
          <w:szCs w:val="24"/>
        </w:rPr>
        <w:t xml:space="preserve"> </w:t>
      </w:r>
      <w:r w:rsidRPr="00517D8A">
        <w:rPr>
          <w:rFonts w:asciiTheme="minorHAnsi" w:hAnsiTheme="minorHAnsi" w:cstheme="minorHAnsi"/>
          <w:sz w:val="24"/>
          <w:szCs w:val="24"/>
        </w:rPr>
        <w:t>are</w:t>
      </w:r>
      <w:r w:rsidRPr="00517D8A">
        <w:rPr>
          <w:rFonts w:asciiTheme="minorHAnsi" w:hAnsiTheme="minorHAnsi" w:cstheme="minorHAnsi"/>
          <w:spacing w:val="-3"/>
          <w:sz w:val="24"/>
          <w:szCs w:val="24"/>
        </w:rPr>
        <w:t xml:space="preserve"> </w:t>
      </w:r>
      <w:r w:rsidRPr="00517D8A">
        <w:rPr>
          <w:rFonts w:asciiTheme="minorHAnsi" w:hAnsiTheme="minorHAnsi" w:cstheme="minorHAnsi"/>
          <w:sz w:val="24"/>
          <w:szCs w:val="24"/>
        </w:rPr>
        <w:t>subject</w:t>
      </w:r>
      <w:r w:rsidRPr="00517D8A">
        <w:rPr>
          <w:rFonts w:asciiTheme="minorHAnsi" w:hAnsiTheme="minorHAnsi" w:cstheme="minorHAnsi"/>
          <w:spacing w:val="-5"/>
          <w:sz w:val="24"/>
          <w:szCs w:val="24"/>
        </w:rPr>
        <w:t xml:space="preserve"> </w:t>
      </w:r>
      <w:r w:rsidRPr="00517D8A">
        <w:rPr>
          <w:rFonts w:asciiTheme="minorHAnsi" w:hAnsiTheme="minorHAnsi" w:cstheme="minorHAnsi"/>
          <w:sz w:val="24"/>
          <w:szCs w:val="24"/>
        </w:rPr>
        <w:t>to</w:t>
      </w:r>
      <w:r w:rsidRPr="00517D8A">
        <w:rPr>
          <w:rFonts w:asciiTheme="minorHAnsi" w:hAnsiTheme="minorHAnsi" w:cstheme="minorHAnsi"/>
          <w:spacing w:val="-4"/>
          <w:sz w:val="24"/>
          <w:szCs w:val="24"/>
        </w:rPr>
        <w:t xml:space="preserve"> </w:t>
      </w:r>
      <w:r w:rsidRPr="00517D8A">
        <w:rPr>
          <w:rFonts w:asciiTheme="minorHAnsi" w:hAnsiTheme="minorHAnsi" w:cstheme="minorHAnsi"/>
          <w:sz w:val="24"/>
          <w:szCs w:val="24"/>
        </w:rPr>
        <w:t>and recorded</w:t>
      </w:r>
      <w:r w:rsidRPr="00517D8A">
        <w:rPr>
          <w:rFonts w:asciiTheme="minorHAnsi" w:hAnsiTheme="minorHAnsi" w:cstheme="minorHAnsi"/>
          <w:spacing w:val="-4"/>
          <w:sz w:val="24"/>
          <w:szCs w:val="24"/>
        </w:rPr>
        <w:t xml:space="preserve"> </w:t>
      </w:r>
      <w:r w:rsidRPr="00517D8A">
        <w:rPr>
          <w:rFonts w:asciiTheme="minorHAnsi" w:hAnsiTheme="minorHAnsi" w:cstheme="minorHAnsi"/>
          <w:sz w:val="24"/>
          <w:szCs w:val="24"/>
        </w:rPr>
        <w:t>in</w:t>
      </w:r>
      <w:r w:rsidRPr="00517D8A">
        <w:rPr>
          <w:rFonts w:asciiTheme="minorHAnsi" w:hAnsiTheme="minorHAnsi" w:cstheme="minorHAnsi"/>
          <w:spacing w:val="-3"/>
          <w:sz w:val="24"/>
          <w:szCs w:val="24"/>
        </w:rPr>
        <w:t xml:space="preserve"> </w:t>
      </w:r>
      <w:r w:rsidRPr="00517D8A">
        <w:rPr>
          <w:rFonts w:asciiTheme="minorHAnsi" w:hAnsiTheme="minorHAnsi" w:cstheme="minorHAnsi"/>
          <w:sz w:val="24"/>
          <w:szCs w:val="24"/>
        </w:rPr>
        <w:t>accordance with</w:t>
      </w:r>
      <w:r w:rsidRPr="00517D8A">
        <w:rPr>
          <w:rFonts w:asciiTheme="minorHAnsi" w:hAnsiTheme="minorHAnsi" w:cstheme="minorHAnsi"/>
          <w:spacing w:val="-3"/>
          <w:sz w:val="24"/>
          <w:szCs w:val="24"/>
        </w:rPr>
        <w:t xml:space="preserve"> </w:t>
      </w:r>
      <w:r w:rsidRPr="00517D8A">
        <w:rPr>
          <w:rFonts w:asciiTheme="minorHAnsi" w:hAnsiTheme="minorHAnsi" w:cstheme="minorHAnsi"/>
          <w:sz w:val="24"/>
          <w:szCs w:val="24"/>
        </w:rPr>
        <w:t>the</w:t>
      </w:r>
      <w:r w:rsidRPr="00517D8A">
        <w:rPr>
          <w:rFonts w:asciiTheme="minorHAnsi" w:hAnsiTheme="minorHAnsi" w:cstheme="minorHAnsi"/>
          <w:spacing w:val="-4"/>
          <w:sz w:val="24"/>
          <w:szCs w:val="24"/>
        </w:rPr>
        <w:t xml:space="preserve"> </w:t>
      </w:r>
      <w:r w:rsidRPr="00517D8A">
        <w:rPr>
          <w:rFonts w:asciiTheme="minorHAnsi" w:hAnsiTheme="minorHAnsi" w:cstheme="minorHAnsi"/>
          <w:sz w:val="24"/>
          <w:szCs w:val="24"/>
        </w:rPr>
        <w:t>provisions</w:t>
      </w:r>
      <w:r w:rsidRPr="00517D8A">
        <w:rPr>
          <w:rFonts w:asciiTheme="minorHAnsi" w:hAnsiTheme="minorHAnsi" w:cstheme="minorHAnsi"/>
          <w:spacing w:val="-4"/>
          <w:sz w:val="24"/>
          <w:szCs w:val="24"/>
        </w:rPr>
        <w:t xml:space="preserve"> </w:t>
      </w:r>
      <w:r w:rsidRPr="00517D8A">
        <w:rPr>
          <w:rFonts w:asciiTheme="minorHAnsi" w:hAnsiTheme="minorHAnsi" w:cstheme="minorHAnsi"/>
          <w:sz w:val="24"/>
          <w:szCs w:val="24"/>
        </w:rPr>
        <w:t>of</w:t>
      </w:r>
      <w:r w:rsidRPr="00517D8A">
        <w:rPr>
          <w:rFonts w:asciiTheme="minorHAnsi" w:hAnsiTheme="minorHAnsi" w:cstheme="minorHAnsi"/>
          <w:spacing w:val="-3"/>
          <w:sz w:val="24"/>
          <w:szCs w:val="24"/>
        </w:rPr>
        <w:t xml:space="preserve"> </w:t>
      </w:r>
      <w:r w:rsidRPr="00517D8A">
        <w:rPr>
          <w:rFonts w:asciiTheme="minorHAnsi" w:hAnsiTheme="minorHAnsi" w:cstheme="minorHAnsi"/>
          <w:sz w:val="24"/>
          <w:szCs w:val="24"/>
        </w:rPr>
        <w:t>the</w:t>
      </w:r>
      <w:r w:rsidRPr="00517D8A">
        <w:rPr>
          <w:rFonts w:asciiTheme="minorHAnsi" w:hAnsiTheme="minorHAnsi" w:cstheme="minorHAnsi"/>
          <w:spacing w:val="-2"/>
          <w:sz w:val="24"/>
          <w:szCs w:val="24"/>
        </w:rPr>
        <w:t xml:space="preserve"> </w:t>
      </w:r>
      <w:r w:rsidRPr="00517D8A">
        <w:rPr>
          <w:rFonts w:asciiTheme="minorHAnsi" w:hAnsiTheme="minorHAnsi" w:cstheme="minorHAnsi"/>
          <w:sz w:val="24"/>
          <w:szCs w:val="24"/>
        </w:rPr>
        <w:t>Organisation</w:t>
      </w:r>
      <w:r w:rsidRPr="00517D8A">
        <w:rPr>
          <w:rFonts w:asciiTheme="minorHAnsi" w:hAnsiTheme="minorHAnsi" w:cstheme="minorHAnsi"/>
          <w:spacing w:val="-3"/>
          <w:sz w:val="24"/>
          <w:szCs w:val="24"/>
        </w:rPr>
        <w:t xml:space="preserve"> </w:t>
      </w:r>
      <w:r w:rsidRPr="00517D8A">
        <w:rPr>
          <w:rFonts w:asciiTheme="minorHAnsi" w:hAnsiTheme="minorHAnsi" w:cstheme="minorHAnsi"/>
          <w:sz w:val="24"/>
          <w:szCs w:val="24"/>
        </w:rPr>
        <w:t>of</w:t>
      </w:r>
      <w:r w:rsidRPr="00517D8A">
        <w:rPr>
          <w:rFonts w:asciiTheme="minorHAnsi" w:hAnsiTheme="minorHAnsi" w:cstheme="minorHAnsi"/>
          <w:spacing w:val="-1"/>
          <w:sz w:val="24"/>
          <w:szCs w:val="24"/>
        </w:rPr>
        <w:t xml:space="preserve"> </w:t>
      </w:r>
      <w:r w:rsidRPr="00517D8A">
        <w:rPr>
          <w:rFonts w:asciiTheme="minorHAnsi" w:hAnsiTheme="minorHAnsi" w:cstheme="minorHAnsi"/>
          <w:sz w:val="24"/>
          <w:szCs w:val="24"/>
        </w:rPr>
        <w:t>Working Time Act, 1997, and the Organisation of Working Time Regulations, 2001. Waterford City &amp; County Council requires employees to record their hours using the CORE/TDS Clocking</w:t>
      </w:r>
      <w:r w:rsidRPr="00517D8A">
        <w:rPr>
          <w:rFonts w:asciiTheme="minorHAnsi" w:hAnsiTheme="minorHAnsi" w:cstheme="minorHAnsi"/>
          <w:spacing w:val="-31"/>
          <w:sz w:val="24"/>
          <w:szCs w:val="24"/>
        </w:rPr>
        <w:t xml:space="preserve"> </w:t>
      </w:r>
      <w:r w:rsidRPr="00517D8A">
        <w:rPr>
          <w:rFonts w:asciiTheme="minorHAnsi" w:hAnsiTheme="minorHAnsi" w:cstheme="minorHAnsi"/>
          <w:sz w:val="24"/>
          <w:szCs w:val="24"/>
        </w:rPr>
        <w:t>system.</w:t>
      </w:r>
    </w:p>
    <w:p w14:paraId="02A58F85" w14:textId="77777777" w:rsidR="008967FA" w:rsidRPr="00517D8A" w:rsidRDefault="008967FA" w:rsidP="00517D8A">
      <w:pPr>
        <w:pStyle w:val="Heading3"/>
        <w:keepNext/>
        <w:keepLines/>
        <w:pBdr>
          <w:top w:val="none" w:sz="0" w:space="0" w:color="auto"/>
          <w:bottom w:val="single" w:sz="48" w:space="1" w:color="5B9BD5"/>
        </w:pBdr>
        <w:spacing w:before="100" w:beforeAutospacing="1" w:after="120" w:line="256" w:lineRule="auto"/>
        <w:contextualSpacing/>
        <w:jc w:val="both"/>
        <w:rPr>
          <w:b/>
          <w:sz w:val="24"/>
          <w:szCs w:val="24"/>
        </w:rPr>
      </w:pPr>
      <w:bookmarkStart w:id="9" w:name="Annual_Leave:"/>
      <w:bookmarkEnd w:id="9"/>
      <w:r w:rsidRPr="00517D8A">
        <w:rPr>
          <w:b/>
          <w:sz w:val="24"/>
          <w:szCs w:val="24"/>
        </w:rPr>
        <w:t>Annual Leave:</w:t>
      </w:r>
    </w:p>
    <w:p w14:paraId="7DBCF41D" w14:textId="457CD277" w:rsidR="00EF109A" w:rsidRDefault="008967FA" w:rsidP="00E03540">
      <w:pPr>
        <w:pStyle w:val="BodyText"/>
        <w:spacing w:before="0" w:after="0"/>
        <w:jc w:val="both"/>
        <w:rPr>
          <w:rFonts w:asciiTheme="minorHAnsi" w:hAnsiTheme="minorHAnsi" w:cstheme="minorHAnsi"/>
          <w:sz w:val="24"/>
          <w:szCs w:val="24"/>
        </w:rPr>
      </w:pPr>
      <w:r w:rsidRPr="00517D8A">
        <w:rPr>
          <w:rFonts w:asciiTheme="minorHAnsi" w:hAnsiTheme="minorHAnsi" w:cstheme="minorHAnsi"/>
          <w:sz w:val="24"/>
          <w:szCs w:val="24"/>
        </w:rPr>
        <w:t xml:space="preserve">The annual leave entitlement for the grade is </w:t>
      </w:r>
      <w:r w:rsidRPr="00517D8A">
        <w:rPr>
          <w:rFonts w:asciiTheme="minorHAnsi" w:hAnsiTheme="minorHAnsi" w:cstheme="minorHAnsi"/>
          <w:b/>
          <w:sz w:val="24"/>
          <w:szCs w:val="24"/>
        </w:rPr>
        <w:t xml:space="preserve">30 days </w:t>
      </w:r>
      <w:r w:rsidRPr="00517D8A">
        <w:rPr>
          <w:rFonts w:asciiTheme="minorHAnsi" w:hAnsiTheme="minorHAnsi" w:cstheme="minorHAnsi"/>
          <w:sz w:val="24"/>
          <w:szCs w:val="24"/>
        </w:rPr>
        <w:t>per annum.</w:t>
      </w:r>
      <w:r w:rsidR="00E03540">
        <w:rPr>
          <w:rFonts w:asciiTheme="minorHAnsi" w:hAnsiTheme="minorHAnsi" w:cstheme="minorHAnsi"/>
          <w:sz w:val="24"/>
          <w:szCs w:val="24"/>
        </w:rPr>
        <w:t xml:space="preserve"> </w:t>
      </w:r>
      <w:r w:rsidRPr="00517D8A">
        <w:rPr>
          <w:rFonts w:asciiTheme="minorHAnsi" w:hAnsiTheme="minorHAnsi" w:cstheme="minorHAnsi"/>
          <w:sz w:val="24"/>
          <w:szCs w:val="24"/>
        </w:rPr>
        <w:t>The Chief Executive of Waterford City &amp; County Council retains autonomy with regard to office closures, (e.g. Christmas Office Closure); any days arising from such closure will be reserved from the employee’s annual leave entitlement. Proposed office closure days will be reviewed and advised to all employees each year.</w:t>
      </w:r>
    </w:p>
    <w:p w14:paraId="60A2F073" w14:textId="77777777" w:rsidR="00E03540" w:rsidRPr="00517D8A" w:rsidRDefault="00E03540" w:rsidP="00E03540">
      <w:pPr>
        <w:pStyle w:val="BodyText"/>
        <w:spacing w:before="0" w:after="0"/>
        <w:jc w:val="both"/>
        <w:rPr>
          <w:rFonts w:asciiTheme="minorHAnsi" w:hAnsiTheme="minorHAnsi" w:cstheme="minorHAnsi"/>
          <w:sz w:val="24"/>
          <w:szCs w:val="24"/>
        </w:rPr>
      </w:pPr>
    </w:p>
    <w:p w14:paraId="65D49BD8" w14:textId="77777777" w:rsidR="008967FA" w:rsidRPr="00517D8A" w:rsidRDefault="008967FA" w:rsidP="00E03540">
      <w:pPr>
        <w:pStyle w:val="Heading3"/>
        <w:keepNext/>
        <w:keepLines/>
        <w:pBdr>
          <w:top w:val="none" w:sz="0" w:space="0" w:color="auto"/>
          <w:bottom w:val="single" w:sz="48" w:space="1" w:color="5B9BD5"/>
        </w:pBdr>
        <w:spacing w:before="0"/>
        <w:contextualSpacing/>
        <w:jc w:val="both"/>
        <w:rPr>
          <w:b/>
          <w:sz w:val="24"/>
          <w:szCs w:val="24"/>
        </w:rPr>
      </w:pPr>
      <w:r w:rsidRPr="00517D8A">
        <w:rPr>
          <w:b/>
          <w:sz w:val="24"/>
          <w:szCs w:val="24"/>
        </w:rPr>
        <w:t>Location of assignment/appointment:</w:t>
      </w:r>
    </w:p>
    <w:p w14:paraId="4C760FAB" w14:textId="54EE00DC" w:rsidR="00EF109A" w:rsidRPr="00517D8A" w:rsidRDefault="008967FA" w:rsidP="00775B6C">
      <w:pPr>
        <w:pStyle w:val="BodyText"/>
        <w:spacing w:beforeAutospacing="1" w:after="100" w:afterAutospacing="1"/>
        <w:ind w:right="461"/>
        <w:jc w:val="both"/>
        <w:rPr>
          <w:rFonts w:asciiTheme="minorHAnsi" w:hAnsiTheme="minorHAnsi" w:cstheme="minorHAnsi"/>
          <w:sz w:val="24"/>
          <w:szCs w:val="24"/>
        </w:rPr>
      </w:pPr>
      <w:r w:rsidRPr="00517D8A">
        <w:rPr>
          <w:rFonts w:asciiTheme="minorHAnsi" w:hAnsiTheme="minorHAnsi" w:cstheme="minorHAnsi"/>
          <w:sz w:val="24"/>
          <w:szCs w:val="24"/>
        </w:rPr>
        <w:t>Waterford City &amp; County Council reserves the right to assign the successful candidate to any premises in use by the Council, now or in the future. The person appointed will be required to report to their place of work by their</w:t>
      </w:r>
      <w:r w:rsidR="00557BCC" w:rsidRPr="00517D8A">
        <w:rPr>
          <w:rFonts w:asciiTheme="minorHAnsi" w:hAnsiTheme="minorHAnsi" w:cstheme="minorHAnsi"/>
          <w:sz w:val="24"/>
          <w:szCs w:val="24"/>
        </w:rPr>
        <w:t xml:space="preserve"> </w:t>
      </w:r>
      <w:r w:rsidRPr="00517D8A">
        <w:rPr>
          <w:rFonts w:asciiTheme="minorHAnsi" w:hAnsiTheme="minorHAnsi" w:cstheme="minorHAnsi"/>
          <w:sz w:val="24"/>
          <w:szCs w:val="24"/>
        </w:rPr>
        <w:t>own means of transport and at their own expense.</w:t>
      </w:r>
    </w:p>
    <w:p w14:paraId="4E622112" w14:textId="77777777" w:rsidR="00891F3D" w:rsidRPr="00517D8A" w:rsidRDefault="00891F3D" w:rsidP="00517D8A">
      <w:pPr>
        <w:pStyle w:val="Heading3"/>
        <w:keepNext/>
        <w:keepLines/>
        <w:pBdr>
          <w:top w:val="none" w:sz="0" w:space="0" w:color="auto"/>
          <w:bottom w:val="single" w:sz="48" w:space="1" w:color="5B9BD5"/>
        </w:pBdr>
        <w:spacing w:before="100" w:beforeAutospacing="1" w:after="100" w:afterAutospacing="1" w:line="256" w:lineRule="auto"/>
        <w:contextualSpacing/>
        <w:jc w:val="both"/>
        <w:rPr>
          <w:b/>
          <w:sz w:val="24"/>
          <w:szCs w:val="24"/>
        </w:rPr>
      </w:pPr>
      <w:r w:rsidRPr="00517D8A">
        <w:rPr>
          <w:b/>
          <w:sz w:val="24"/>
          <w:szCs w:val="24"/>
        </w:rPr>
        <w:t>Superannuation:</w:t>
      </w:r>
    </w:p>
    <w:p w14:paraId="259B9EBC" w14:textId="77777777" w:rsidR="00891F3D" w:rsidRPr="00517D8A" w:rsidRDefault="00891F3D" w:rsidP="00775B6C">
      <w:pPr>
        <w:pStyle w:val="BodyText"/>
        <w:spacing w:beforeAutospacing="1" w:after="0" w:line="252" w:lineRule="auto"/>
        <w:jc w:val="both"/>
        <w:rPr>
          <w:rFonts w:asciiTheme="minorHAnsi" w:hAnsiTheme="minorHAnsi" w:cstheme="minorHAnsi"/>
          <w:sz w:val="24"/>
          <w:szCs w:val="24"/>
        </w:rPr>
      </w:pPr>
      <w:r w:rsidRPr="00517D8A">
        <w:rPr>
          <w:rFonts w:asciiTheme="minorHAnsi" w:hAnsiTheme="minorHAnsi" w:cstheme="minorHAnsi"/>
          <w:sz w:val="24"/>
          <w:szCs w:val="24"/>
        </w:rPr>
        <w:t>The relevant Superannuation Scheme will apply. The provisions of the Local Government (Superannuation) (Consolidation) Scheme 1998 may apply.</w:t>
      </w:r>
    </w:p>
    <w:p w14:paraId="5A22E9DF" w14:textId="1E015D95" w:rsidR="00891F3D" w:rsidRDefault="00891F3D" w:rsidP="00775B6C">
      <w:pPr>
        <w:pStyle w:val="BodyText"/>
        <w:spacing w:beforeAutospacing="1" w:after="0" w:line="252" w:lineRule="auto"/>
        <w:ind w:right="-141"/>
        <w:jc w:val="both"/>
        <w:rPr>
          <w:rFonts w:asciiTheme="minorHAnsi" w:hAnsiTheme="minorHAnsi" w:cstheme="minorHAnsi"/>
          <w:sz w:val="24"/>
          <w:szCs w:val="24"/>
        </w:rPr>
      </w:pPr>
      <w:r w:rsidRPr="00517D8A">
        <w:rPr>
          <w:rFonts w:asciiTheme="minorHAnsi" w:hAnsiTheme="minorHAnsi" w:cstheme="minorHAnsi"/>
          <w:sz w:val="24"/>
          <w:szCs w:val="24"/>
        </w:rPr>
        <w:t>Persons who become pensionable officers who are liable to pay the Class A rate of PRSI contribution will be required, in respect of their superannuation contribution, to contribute to the local authority</w:t>
      </w:r>
      <w:r w:rsidR="004024A3">
        <w:rPr>
          <w:rFonts w:asciiTheme="minorHAnsi" w:hAnsiTheme="minorHAnsi" w:cstheme="minorHAnsi"/>
          <w:sz w:val="24"/>
          <w:szCs w:val="24"/>
        </w:rPr>
        <w:t xml:space="preserve">, </w:t>
      </w:r>
      <w:r w:rsidRPr="00517D8A">
        <w:rPr>
          <w:rFonts w:asciiTheme="minorHAnsi" w:hAnsiTheme="minorHAnsi" w:cstheme="minorHAnsi"/>
          <w:sz w:val="24"/>
          <w:szCs w:val="24"/>
        </w:rPr>
        <w:t xml:space="preserve">1.5% of their pensionable remuneration </w:t>
      </w:r>
      <w:r w:rsidRPr="00517D8A">
        <w:rPr>
          <w:rFonts w:asciiTheme="minorHAnsi" w:hAnsiTheme="minorHAnsi" w:cstheme="minorHAnsi"/>
          <w:b/>
          <w:sz w:val="24"/>
          <w:szCs w:val="24"/>
        </w:rPr>
        <w:t xml:space="preserve">plus </w:t>
      </w:r>
      <w:r w:rsidRPr="00517D8A">
        <w:rPr>
          <w:rFonts w:asciiTheme="minorHAnsi" w:hAnsiTheme="minorHAnsi" w:cstheme="minorHAnsi"/>
          <w:sz w:val="24"/>
          <w:szCs w:val="24"/>
        </w:rPr>
        <w:t xml:space="preserve">3.5% of </w:t>
      </w:r>
      <w:r w:rsidRPr="00517D8A">
        <w:rPr>
          <w:rFonts w:asciiTheme="minorHAnsi" w:hAnsiTheme="minorHAnsi" w:cstheme="minorHAnsi"/>
          <w:sz w:val="24"/>
          <w:szCs w:val="24"/>
          <w:u w:val="single"/>
        </w:rPr>
        <w:t>net</w:t>
      </w:r>
      <w:r w:rsidRPr="00517D8A">
        <w:rPr>
          <w:rFonts w:asciiTheme="minorHAnsi" w:hAnsiTheme="minorHAnsi" w:cstheme="minorHAnsi"/>
          <w:sz w:val="24"/>
          <w:szCs w:val="24"/>
        </w:rPr>
        <w:t xml:space="preserve"> pensionable remuneration (pensionable remuneration less twice the annual rate of social insurance old age contributory pension payable at the maximum rate to a person with no adult dependent or qualified children).</w:t>
      </w:r>
    </w:p>
    <w:p w14:paraId="3E45420E" w14:textId="77777777" w:rsidR="00891F3D" w:rsidRPr="00517D8A" w:rsidRDefault="00891F3D" w:rsidP="00775B6C">
      <w:pPr>
        <w:pStyle w:val="BodyText"/>
        <w:spacing w:beforeAutospacing="1" w:after="0" w:line="252" w:lineRule="auto"/>
        <w:ind w:right="380"/>
        <w:jc w:val="both"/>
        <w:rPr>
          <w:rFonts w:asciiTheme="minorHAnsi" w:hAnsiTheme="minorHAnsi" w:cstheme="minorHAnsi"/>
          <w:sz w:val="24"/>
          <w:szCs w:val="24"/>
        </w:rPr>
      </w:pPr>
      <w:r w:rsidRPr="00517D8A">
        <w:rPr>
          <w:rFonts w:asciiTheme="minorHAnsi" w:hAnsiTheme="minorHAnsi" w:cstheme="minorHAnsi"/>
          <w:sz w:val="24"/>
          <w:szCs w:val="24"/>
        </w:rPr>
        <w:t>Persons who become pensionable officers who are liable to pay the Class D rate of PRSI contribution will be required, in respect of their superannuation contribution, to contribute to the local authority at the rate of 5% of their pensionable remuneration. The provisions of the Spouses and Children’s/Widows and Orphans Contributory Pension Scheme will continue to apply.</w:t>
      </w:r>
    </w:p>
    <w:p w14:paraId="4CCC8BAF" w14:textId="02307071" w:rsidR="00871F26" w:rsidRDefault="00891F3D" w:rsidP="00775B6C">
      <w:pPr>
        <w:pStyle w:val="BodyText"/>
        <w:spacing w:beforeAutospacing="1" w:after="0" w:line="252" w:lineRule="auto"/>
        <w:ind w:right="362"/>
        <w:rPr>
          <w:rFonts w:asciiTheme="minorHAnsi" w:hAnsiTheme="minorHAnsi" w:cstheme="minorHAnsi"/>
          <w:sz w:val="24"/>
          <w:szCs w:val="24"/>
        </w:rPr>
      </w:pPr>
      <w:r w:rsidRPr="00517D8A">
        <w:rPr>
          <w:rFonts w:asciiTheme="minorHAnsi" w:hAnsiTheme="minorHAnsi" w:cstheme="minorHAnsi"/>
          <w:sz w:val="24"/>
          <w:szCs w:val="24"/>
        </w:rPr>
        <w:t>New entrants will be admitted to the Single Public Service Pension Scheme with effect from the date of appointment. The scheme is contributory and provides pension, retirement gratuity, death gratuity and survivors benefits. To qualify for a pension the successful candidate must have served a minimum of two years employment in a Local Authority.</w:t>
      </w:r>
    </w:p>
    <w:p w14:paraId="390AE473" w14:textId="77777777" w:rsidR="00891F3D" w:rsidRPr="00BA29EE" w:rsidRDefault="00891F3D" w:rsidP="00B50040">
      <w:pPr>
        <w:pStyle w:val="Heading3"/>
        <w:keepNext/>
        <w:keepLines/>
        <w:pBdr>
          <w:top w:val="none" w:sz="0" w:space="0" w:color="auto"/>
          <w:bottom w:val="single" w:sz="48" w:space="1" w:color="5B9BD5"/>
        </w:pBdr>
        <w:spacing w:before="100" w:beforeAutospacing="1"/>
        <w:contextualSpacing/>
        <w:jc w:val="both"/>
        <w:rPr>
          <w:rFonts w:asciiTheme="minorHAnsi" w:hAnsiTheme="minorHAnsi" w:cstheme="minorHAnsi"/>
          <w:b/>
          <w:sz w:val="24"/>
          <w:szCs w:val="24"/>
        </w:rPr>
      </w:pPr>
      <w:r w:rsidRPr="00BA29EE">
        <w:rPr>
          <w:rFonts w:asciiTheme="minorHAnsi" w:hAnsiTheme="minorHAnsi" w:cstheme="minorHAnsi"/>
          <w:b/>
          <w:sz w:val="24"/>
          <w:szCs w:val="24"/>
        </w:rPr>
        <w:t>Retirement Age</w:t>
      </w:r>
    </w:p>
    <w:p w14:paraId="71EAEDCF" w14:textId="77777777" w:rsidR="00891F3D" w:rsidRPr="00BA29EE" w:rsidRDefault="00891F3D" w:rsidP="00EF109A">
      <w:pPr>
        <w:pStyle w:val="BodyText"/>
        <w:spacing w:before="24"/>
        <w:ind w:right="104"/>
        <w:jc w:val="both"/>
        <w:rPr>
          <w:rFonts w:asciiTheme="minorHAnsi" w:hAnsiTheme="minorHAnsi" w:cstheme="minorHAnsi"/>
          <w:sz w:val="24"/>
          <w:szCs w:val="24"/>
        </w:rPr>
      </w:pPr>
      <w:r w:rsidRPr="00BA29EE">
        <w:rPr>
          <w:rFonts w:asciiTheme="minorHAnsi" w:hAnsiTheme="minorHAnsi" w:cstheme="minorHAnsi"/>
          <w:sz w:val="24"/>
          <w:szCs w:val="24"/>
        </w:rPr>
        <w:t>There is no mandatory retirement age for new entrants to the public service as defined in the Public Service Superannuation (Miscellaneous Provisions) Act2004.</w:t>
      </w:r>
    </w:p>
    <w:p w14:paraId="5CB21CD4" w14:textId="77777777" w:rsidR="00891F3D" w:rsidRPr="00BA29EE" w:rsidRDefault="00891F3D" w:rsidP="00EF109A">
      <w:pPr>
        <w:pStyle w:val="BodyText"/>
        <w:ind w:right="327"/>
        <w:jc w:val="both"/>
        <w:rPr>
          <w:rFonts w:asciiTheme="minorHAnsi" w:hAnsiTheme="minorHAnsi" w:cstheme="minorHAnsi"/>
          <w:sz w:val="24"/>
          <w:szCs w:val="24"/>
        </w:rPr>
      </w:pPr>
      <w:r w:rsidRPr="00BA29EE">
        <w:rPr>
          <w:rFonts w:asciiTheme="minorHAnsi" w:hAnsiTheme="minorHAnsi" w:cstheme="minorHAnsi"/>
          <w:sz w:val="24"/>
          <w:szCs w:val="24"/>
        </w:rPr>
        <w:t>Anyone</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who</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is</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not</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a</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new</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entrant</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the</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public</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service,</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as</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defined</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in</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the</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Public</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Service</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Superannuation (Miscellaneous Provisions) Act 2004, is subject to a compulsory retirement age of 70 years or as determined in accordance with Department Circulars and in line with Government</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Policy.</w:t>
      </w:r>
    </w:p>
    <w:p w14:paraId="3808C9F5" w14:textId="77777777" w:rsidR="00891F3D" w:rsidRPr="00BA29EE" w:rsidRDefault="00891F3D" w:rsidP="00EF109A">
      <w:pPr>
        <w:pStyle w:val="BodyText"/>
        <w:spacing w:before="1"/>
        <w:ind w:right="326"/>
        <w:jc w:val="both"/>
        <w:rPr>
          <w:rFonts w:asciiTheme="minorHAnsi" w:hAnsiTheme="minorHAnsi" w:cstheme="minorHAnsi"/>
          <w:sz w:val="24"/>
          <w:szCs w:val="24"/>
        </w:rPr>
      </w:pPr>
      <w:r w:rsidRPr="00BA29EE">
        <w:rPr>
          <w:rFonts w:asciiTheme="minorHAnsi" w:hAnsiTheme="minorHAnsi" w:cstheme="minorHAnsi"/>
          <w:sz w:val="24"/>
          <w:szCs w:val="24"/>
        </w:rPr>
        <w:t>The maximum retirement age for new entrants as defined by the Public Service Pensions (Single Scheme and other Provisions) Act 2012 is 70 years.</w:t>
      </w:r>
    </w:p>
    <w:p w14:paraId="47978B23" w14:textId="0FF4F5E8" w:rsidR="00891F3D" w:rsidRPr="00BA29EE" w:rsidRDefault="00891F3D" w:rsidP="00B50040">
      <w:pPr>
        <w:pStyle w:val="BodyText"/>
        <w:ind w:right="325"/>
        <w:jc w:val="both"/>
        <w:rPr>
          <w:rFonts w:asciiTheme="minorHAnsi" w:hAnsiTheme="minorHAnsi" w:cstheme="minorHAnsi"/>
          <w:sz w:val="24"/>
          <w:szCs w:val="24"/>
        </w:rPr>
      </w:pPr>
      <w:r w:rsidRPr="00BA29EE">
        <w:rPr>
          <w:rFonts w:asciiTheme="minorHAnsi" w:hAnsiTheme="minorHAnsi" w:cstheme="minorHAnsi"/>
          <w:sz w:val="24"/>
          <w:szCs w:val="24"/>
        </w:rPr>
        <w:t>The</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Council</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may</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refer</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staff</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a</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medical</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advisor</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at</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any</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time</w:t>
      </w:r>
      <w:r w:rsidRPr="00BA29EE">
        <w:rPr>
          <w:rFonts w:asciiTheme="minorHAnsi" w:hAnsiTheme="minorHAnsi" w:cstheme="minorHAnsi"/>
          <w:spacing w:val="-15"/>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determine</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fitness</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carry</w:t>
      </w:r>
      <w:r w:rsidRPr="00BA29EE">
        <w:rPr>
          <w:rFonts w:asciiTheme="minorHAnsi" w:hAnsiTheme="minorHAnsi" w:cstheme="minorHAnsi"/>
          <w:spacing w:val="-15"/>
          <w:sz w:val="24"/>
          <w:szCs w:val="24"/>
        </w:rPr>
        <w:t xml:space="preserve"> </w:t>
      </w:r>
      <w:r w:rsidRPr="00BA29EE">
        <w:rPr>
          <w:rFonts w:asciiTheme="minorHAnsi" w:hAnsiTheme="minorHAnsi" w:cstheme="minorHAnsi"/>
          <w:sz w:val="24"/>
          <w:szCs w:val="24"/>
        </w:rPr>
        <w:t>out</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the</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duties to which they have been</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assigned.</w:t>
      </w:r>
    </w:p>
    <w:p w14:paraId="1BC18772" w14:textId="0020E3EA" w:rsidR="00891F3D" w:rsidRPr="00BA29EE" w:rsidRDefault="00891F3D" w:rsidP="00B50040">
      <w:pPr>
        <w:pStyle w:val="Heading3"/>
        <w:keepNext/>
        <w:keepLines/>
        <w:pBdr>
          <w:top w:val="none" w:sz="0" w:space="0" w:color="auto"/>
          <w:bottom w:val="single" w:sz="48" w:space="1" w:color="5B9BD5"/>
        </w:pBdr>
        <w:spacing w:before="0" w:after="240"/>
        <w:contextualSpacing/>
        <w:jc w:val="both"/>
        <w:rPr>
          <w:rFonts w:asciiTheme="minorHAnsi" w:hAnsiTheme="minorHAnsi" w:cstheme="minorHAnsi"/>
          <w:b/>
          <w:sz w:val="24"/>
          <w:szCs w:val="24"/>
        </w:rPr>
      </w:pPr>
      <w:r w:rsidRPr="00BA29EE">
        <w:rPr>
          <w:rFonts w:asciiTheme="minorHAnsi" w:hAnsiTheme="minorHAnsi" w:cstheme="minorHAnsi"/>
          <w:b/>
          <w:sz w:val="24"/>
          <w:szCs w:val="24"/>
        </w:rPr>
        <w:t>Incentivised Scheme for Early Retirement (ISER)</w:t>
      </w:r>
    </w:p>
    <w:p w14:paraId="6A75F010" w14:textId="4C00A010" w:rsidR="00891F3D" w:rsidRPr="00BA29EE" w:rsidRDefault="00891F3D" w:rsidP="00EF109A">
      <w:pPr>
        <w:pStyle w:val="BodyText"/>
        <w:spacing w:before="182"/>
        <w:ind w:right="324"/>
        <w:jc w:val="both"/>
        <w:rPr>
          <w:rFonts w:asciiTheme="minorHAnsi" w:hAnsiTheme="minorHAnsi" w:cstheme="minorHAnsi"/>
          <w:sz w:val="24"/>
          <w:szCs w:val="24"/>
        </w:rPr>
      </w:pPr>
      <w:r w:rsidRPr="00BA29EE">
        <w:rPr>
          <w:rFonts w:asciiTheme="minorHAnsi" w:hAnsiTheme="minorHAnsi" w:cstheme="minorHAnsi"/>
          <w:sz w:val="24"/>
          <w:szCs w:val="24"/>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AAF1E2B" w14:textId="18CD1C4C" w:rsidR="00891F3D" w:rsidRPr="00BA29EE" w:rsidRDefault="00891F3D" w:rsidP="005F4EDE">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bookmarkStart w:id="10" w:name="Residence:"/>
      <w:bookmarkEnd w:id="10"/>
      <w:r w:rsidRPr="00BA29EE">
        <w:rPr>
          <w:rFonts w:asciiTheme="minorHAnsi" w:hAnsiTheme="minorHAnsi" w:cstheme="minorHAnsi"/>
          <w:b/>
          <w:sz w:val="24"/>
          <w:szCs w:val="24"/>
        </w:rPr>
        <w:t>Residence:</w:t>
      </w:r>
    </w:p>
    <w:p w14:paraId="614271FC" w14:textId="6BE9008A" w:rsidR="00EF109A" w:rsidRPr="00BA29EE" w:rsidRDefault="00891F3D" w:rsidP="00EF109A">
      <w:pPr>
        <w:pStyle w:val="BodyText"/>
        <w:ind w:right="199"/>
        <w:rPr>
          <w:rFonts w:asciiTheme="minorHAnsi" w:hAnsiTheme="minorHAnsi" w:cstheme="minorHAnsi"/>
          <w:sz w:val="24"/>
          <w:szCs w:val="24"/>
        </w:rPr>
      </w:pPr>
      <w:r w:rsidRPr="00BA29EE">
        <w:rPr>
          <w:rFonts w:asciiTheme="minorHAnsi" w:hAnsiTheme="minorHAnsi" w:cstheme="minorHAnsi"/>
          <w:sz w:val="24"/>
          <w:szCs w:val="24"/>
        </w:rPr>
        <w:t>The successful candidate shall reside in the district in which his/her duties are to</w:t>
      </w:r>
      <w:r w:rsidR="00CC38E4" w:rsidRPr="00BA29EE">
        <w:rPr>
          <w:rFonts w:asciiTheme="minorHAnsi" w:hAnsiTheme="minorHAnsi" w:cstheme="minorHAnsi"/>
          <w:sz w:val="24"/>
          <w:szCs w:val="24"/>
        </w:rPr>
        <w:t xml:space="preserve"> </w:t>
      </w:r>
      <w:r w:rsidRPr="00BA29EE">
        <w:rPr>
          <w:rFonts w:asciiTheme="minorHAnsi" w:hAnsiTheme="minorHAnsi" w:cstheme="minorHAnsi"/>
          <w:sz w:val="24"/>
          <w:szCs w:val="24"/>
        </w:rPr>
        <w:t>be performed, or within a reasonable distance thereof.</w:t>
      </w:r>
    </w:p>
    <w:p w14:paraId="1971B3CB" w14:textId="77777777" w:rsidR="00891F3D" w:rsidRPr="00BA29EE" w:rsidRDefault="00891F3D" w:rsidP="005F4EDE">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r w:rsidRPr="00BA29EE">
        <w:rPr>
          <w:rFonts w:asciiTheme="minorHAnsi" w:hAnsiTheme="minorHAnsi" w:cstheme="minorHAnsi"/>
          <w:b/>
          <w:sz w:val="24"/>
          <w:szCs w:val="24"/>
        </w:rPr>
        <w:t>Drivers Licence:</w:t>
      </w:r>
    </w:p>
    <w:p w14:paraId="3A0B23D3" w14:textId="250422A2" w:rsidR="00891F3D" w:rsidRPr="00BA29EE" w:rsidRDefault="006D45E6" w:rsidP="00EF109A">
      <w:pPr>
        <w:pStyle w:val="BodyText"/>
        <w:spacing w:before="182" w:line="259" w:lineRule="auto"/>
        <w:ind w:right="461"/>
        <w:rPr>
          <w:rFonts w:asciiTheme="minorHAnsi" w:hAnsiTheme="minorHAnsi" w:cstheme="minorHAnsi"/>
          <w:sz w:val="24"/>
          <w:szCs w:val="24"/>
        </w:rPr>
      </w:pPr>
      <w:r>
        <w:rPr>
          <w:rFonts w:asciiTheme="minorHAnsi" w:hAnsiTheme="minorHAnsi" w:cstheme="minorHAnsi"/>
          <w:sz w:val="24"/>
          <w:szCs w:val="24"/>
        </w:rPr>
        <w:t>Internal Auditor</w:t>
      </w:r>
      <w:r w:rsidR="00F96050">
        <w:rPr>
          <w:rFonts w:asciiTheme="minorHAnsi" w:hAnsiTheme="minorHAnsi" w:cstheme="minorHAnsi"/>
          <w:sz w:val="24"/>
          <w:szCs w:val="24"/>
        </w:rPr>
        <w:t xml:space="preserve"> </w:t>
      </w:r>
      <w:r w:rsidR="00891F3D" w:rsidRPr="00BA29EE">
        <w:rPr>
          <w:rFonts w:asciiTheme="minorHAnsi" w:hAnsiTheme="minorHAnsi" w:cstheme="minorHAnsi"/>
          <w:sz w:val="24"/>
          <w:szCs w:val="24"/>
        </w:rPr>
        <w:t>employed by Waterford City &amp; County Council will be required to use their car on official business. In such situations the employee must hold a current clean driver’s licence and have available adequate means of transport.</w:t>
      </w:r>
    </w:p>
    <w:p w14:paraId="26600019" w14:textId="79009E72" w:rsidR="00557BCC" w:rsidRPr="00BA29EE" w:rsidRDefault="00891F3D" w:rsidP="00EF109A">
      <w:pPr>
        <w:pStyle w:val="BodyText"/>
        <w:spacing w:before="160"/>
        <w:ind w:right="318"/>
        <w:jc w:val="both"/>
        <w:rPr>
          <w:rFonts w:asciiTheme="minorHAnsi" w:hAnsiTheme="minorHAnsi" w:cstheme="minorHAnsi"/>
          <w:sz w:val="24"/>
          <w:szCs w:val="24"/>
        </w:rPr>
      </w:pPr>
      <w:r w:rsidRPr="00BA29EE">
        <w:rPr>
          <w:rFonts w:asciiTheme="minorHAnsi" w:hAnsiTheme="minorHAnsi" w:cstheme="minorHAnsi"/>
          <w:sz w:val="24"/>
          <w:szCs w:val="24"/>
        </w:rPr>
        <w:t>It is the responsibility of the employee to arrange the appropriate car insurance for business use and to indemnify Waterford City &amp; County Council with the indemnity specified on the insurance certificate under the heading “Persons or classes of person who are covered”. Documentation to confirm the appropriate insurance cover will be required to be supplied to the Council on an annual basis.</w:t>
      </w:r>
    </w:p>
    <w:p w14:paraId="71B27C39" w14:textId="77777777" w:rsidR="00891F3D" w:rsidRPr="00BA29EE" w:rsidRDefault="00891F3D" w:rsidP="005F4EDE">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bookmarkStart w:id="11" w:name="Code_of_Conduct/Organisational_Policies:"/>
      <w:bookmarkEnd w:id="11"/>
      <w:r w:rsidRPr="00BA29EE">
        <w:rPr>
          <w:rFonts w:asciiTheme="minorHAnsi" w:hAnsiTheme="minorHAnsi" w:cstheme="minorHAnsi"/>
          <w:b/>
          <w:sz w:val="24"/>
          <w:szCs w:val="24"/>
        </w:rPr>
        <w:t>Code of Conduct/Organisational Policies:</w:t>
      </w:r>
    </w:p>
    <w:p w14:paraId="30B5D6D8" w14:textId="4F5D1D6F" w:rsidR="00891F3D" w:rsidRPr="00BA29EE" w:rsidRDefault="00891F3D" w:rsidP="00EF109A">
      <w:pPr>
        <w:pStyle w:val="BodyText"/>
        <w:spacing w:before="52"/>
        <w:ind w:right="318"/>
        <w:jc w:val="both"/>
        <w:rPr>
          <w:rFonts w:asciiTheme="minorHAnsi" w:hAnsiTheme="minorHAnsi" w:cstheme="minorHAnsi"/>
          <w:sz w:val="24"/>
          <w:szCs w:val="24"/>
        </w:rPr>
      </w:pPr>
      <w:r w:rsidRPr="00BA29EE">
        <w:rPr>
          <w:rFonts w:asciiTheme="minorHAnsi" w:hAnsiTheme="minorHAnsi" w:cstheme="minorHAnsi"/>
          <w:sz w:val="24"/>
          <w:szCs w:val="24"/>
        </w:rPr>
        <w:t>Employees are to be required to adhere to all current and future Waterford City &amp; County Council codes of practice including Code of Conduct of Employees and all current</w:t>
      </w:r>
      <w:r w:rsidR="00317C11" w:rsidRPr="00BA29EE">
        <w:rPr>
          <w:rFonts w:asciiTheme="minorHAnsi" w:hAnsiTheme="minorHAnsi" w:cstheme="minorHAnsi"/>
          <w:sz w:val="24"/>
          <w:szCs w:val="24"/>
        </w:rPr>
        <w:t xml:space="preserve"> </w:t>
      </w:r>
      <w:r w:rsidRPr="00BA29EE">
        <w:rPr>
          <w:rFonts w:asciiTheme="minorHAnsi" w:hAnsiTheme="minorHAnsi" w:cstheme="minorHAnsi"/>
          <w:sz w:val="24"/>
          <w:szCs w:val="24"/>
        </w:rPr>
        <w:t>and future organisational policies including, but not limited to Health and Safety,</w:t>
      </w:r>
      <w:r w:rsidR="00317C11" w:rsidRPr="00BA29EE">
        <w:rPr>
          <w:rFonts w:asciiTheme="minorHAnsi" w:hAnsiTheme="minorHAnsi" w:cstheme="minorHAnsi"/>
          <w:sz w:val="24"/>
          <w:szCs w:val="24"/>
        </w:rPr>
        <w:t xml:space="preserve"> </w:t>
      </w:r>
      <w:r w:rsidRPr="00BA29EE">
        <w:rPr>
          <w:rFonts w:asciiTheme="minorHAnsi" w:hAnsiTheme="minorHAnsi" w:cstheme="minorHAnsi"/>
          <w:sz w:val="24"/>
          <w:szCs w:val="24"/>
        </w:rPr>
        <w:t>Communications, Data Protection, Equality, Staff Mobility, Attendance Management and Use of Electronic Equipment. A full list of relevant policies is contained on the council Intranet.</w:t>
      </w:r>
    </w:p>
    <w:p w14:paraId="5776B36F" w14:textId="77777777" w:rsidR="00891F3D" w:rsidRPr="00BA29EE" w:rsidRDefault="00891F3D" w:rsidP="005F4EDE">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bookmarkStart w:id="12" w:name="Training:"/>
      <w:bookmarkEnd w:id="12"/>
      <w:r w:rsidRPr="00BA29EE">
        <w:rPr>
          <w:rFonts w:asciiTheme="minorHAnsi" w:hAnsiTheme="minorHAnsi" w:cstheme="minorHAnsi"/>
          <w:b/>
          <w:sz w:val="24"/>
          <w:szCs w:val="24"/>
        </w:rPr>
        <w:t>Training:</w:t>
      </w:r>
    </w:p>
    <w:p w14:paraId="36D08E3B" w14:textId="79ED3F54" w:rsidR="004903B5" w:rsidRPr="00BA29EE" w:rsidRDefault="00891F3D" w:rsidP="004903B5">
      <w:pPr>
        <w:pStyle w:val="BodyText"/>
        <w:spacing w:before="103"/>
        <w:ind w:right="199"/>
        <w:rPr>
          <w:rFonts w:asciiTheme="minorHAnsi" w:hAnsiTheme="minorHAnsi" w:cstheme="minorHAnsi"/>
          <w:sz w:val="24"/>
          <w:szCs w:val="24"/>
        </w:rPr>
      </w:pPr>
      <w:r w:rsidRPr="00BA29EE">
        <w:rPr>
          <w:rFonts w:asciiTheme="minorHAnsi" w:hAnsiTheme="minorHAnsi" w:cstheme="minorHAnsi"/>
          <w:sz w:val="24"/>
          <w:szCs w:val="24"/>
        </w:rPr>
        <w:t>Employees are required to attend and participate fully in training programmes as</w:t>
      </w:r>
      <w:r w:rsidR="00EF109A" w:rsidRPr="00BA29EE">
        <w:rPr>
          <w:rFonts w:asciiTheme="minorHAnsi" w:hAnsiTheme="minorHAnsi" w:cstheme="minorHAnsi"/>
          <w:sz w:val="24"/>
          <w:szCs w:val="24"/>
        </w:rPr>
        <w:t xml:space="preserve"> </w:t>
      </w:r>
      <w:r w:rsidRPr="00BA29EE">
        <w:rPr>
          <w:rFonts w:asciiTheme="minorHAnsi" w:hAnsiTheme="minorHAnsi" w:cstheme="minorHAnsi"/>
          <w:sz w:val="24"/>
          <w:szCs w:val="24"/>
        </w:rPr>
        <w:t>may be decided by the</w:t>
      </w:r>
      <w:r w:rsidRPr="00BA29EE">
        <w:rPr>
          <w:rFonts w:asciiTheme="minorHAnsi" w:hAnsiTheme="minorHAnsi" w:cstheme="minorHAnsi"/>
          <w:spacing w:val="-8"/>
          <w:sz w:val="24"/>
          <w:szCs w:val="24"/>
        </w:rPr>
        <w:t xml:space="preserve"> </w:t>
      </w:r>
      <w:r w:rsidRPr="00BA29EE">
        <w:rPr>
          <w:rFonts w:asciiTheme="minorHAnsi" w:hAnsiTheme="minorHAnsi" w:cstheme="minorHAnsi"/>
          <w:sz w:val="24"/>
          <w:szCs w:val="24"/>
        </w:rPr>
        <w:t>Council</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from</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time</w:t>
      </w:r>
      <w:r w:rsidRPr="00BA29EE">
        <w:rPr>
          <w:rFonts w:asciiTheme="minorHAnsi" w:hAnsiTheme="minorHAnsi" w:cstheme="minorHAnsi"/>
          <w:spacing w:val="-7"/>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time</w:t>
      </w:r>
      <w:r w:rsidRPr="00BA29EE">
        <w:rPr>
          <w:rFonts w:asciiTheme="minorHAnsi" w:hAnsiTheme="minorHAnsi" w:cstheme="minorHAnsi"/>
          <w:spacing w:val="-7"/>
          <w:sz w:val="24"/>
          <w:szCs w:val="24"/>
        </w:rPr>
        <w:t xml:space="preserve"> </w:t>
      </w:r>
      <w:r w:rsidRPr="00BA29EE">
        <w:rPr>
          <w:rFonts w:asciiTheme="minorHAnsi" w:hAnsiTheme="minorHAnsi" w:cstheme="minorHAnsi"/>
          <w:sz w:val="24"/>
          <w:szCs w:val="24"/>
        </w:rPr>
        <w:t>and</w:t>
      </w:r>
      <w:r w:rsidRPr="00BA29EE">
        <w:rPr>
          <w:rFonts w:asciiTheme="minorHAnsi" w:hAnsiTheme="minorHAnsi" w:cstheme="minorHAnsi"/>
          <w:spacing w:val="-9"/>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9"/>
          <w:sz w:val="24"/>
          <w:szCs w:val="24"/>
        </w:rPr>
        <w:t xml:space="preserve"> </w:t>
      </w:r>
      <w:r w:rsidRPr="00BA29EE">
        <w:rPr>
          <w:rFonts w:asciiTheme="minorHAnsi" w:hAnsiTheme="minorHAnsi" w:cstheme="minorHAnsi"/>
          <w:sz w:val="24"/>
          <w:szCs w:val="24"/>
        </w:rPr>
        <w:t>apply</w:t>
      </w:r>
      <w:r w:rsidRPr="00BA29EE">
        <w:rPr>
          <w:rFonts w:asciiTheme="minorHAnsi" w:hAnsiTheme="minorHAnsi" w:cstheme="minorHAnsi"/>
          <w:spacing w:val="-8"/>
          <w:sz w:val="24"/>
          <w:szCs w:val="24"/>
        </w:rPr>
        <w:t xml:space="preserve"> </w:t>
      </w:r>
      <w:r w:rsidRPr="00BA29EE">
        <w:rPr>
          <w:rFonts w:asciiTheme="minorHAnsi" w:hAnsiTheme="minorHAnsi" w:cstheme="minorHAnsi"/>
          <w:sz w:val="24"/>
          <w:szCs w:val="24"/>
        </w:rPr>
        <w:t>their</w:t>
      </w:r>
      <w:r w:rsidRPr="00BA29EE">
        <w:rPr>
          <w:rFonts w:asciiTheme="minorHAnsi" w:hAnsiTheme="minorHAnsi" w:cstheme="minorHAnsi"/>
          <w:spacing w:val="-7"/>
          <w:sz w:val="24"/>
          <w:szCs w:val="24"/>
        </w:rPr>
        <w:t xml:space="preserve"> </w:t>
      </w:r>
      <w:r w:rsidRPr="00BA29EE">
        <w:rPr>
          <w:rFonts w:asciiTheme="minorHAnsi" w:hAnsiTheme="minorHAnsi" w:cstheme="minorHAnsi"/>
          <w:sz w:val="24"/>
          <w:szCs w:val="24"/>
        </w:rPr>
        <w:t>learning</w:t>
      </w:r>
      <w:r w:rsidRPr="00BA29EE">
        <w:rPr>
          <w:rFonts w:asciiTheme="minorHAnsi" w:hAnsiTheme="minorHAnsi" w:cstheme="minorHAnsi"/>
          <w:spacing w:val="-8"/>
          <w:sz w:val="24"/>
          <w:szCs w:val="24"/>
        </w:rPr>
        <w:t xml:space="preserve"> </w:t>
      </w:r>
      <w:r w:rsidRPr="00BA29EE">
        <w:rPr>
          <w:rFonts w:asciiTheme="minorHAnsi" w:hAnsiTheme="minorHAnsi" w:cstheme="minorHAnsi"/>
          <w:sz w:val="24"/>
          <w:szCs w:val="24"/>
        </w:rPr>
        <w:t>in</w:t>
      </w:r>
      <w:r w:rsidRPr="00BA29EE">
        <w:rPr>
          <w:rFonts w:asciiTheme="minorHAnsi" w:hAnsiTheme="minorHAnsi" w:cstheme="minorHAnsi"/>
          <w:spacing w:val="-6"/>
          <w:sz w:val="24"/>
          <w:szCs w:val="24"/>
        </w:rPr>
        <w:t xml:space="preserve"> </w:t>
      </w:r>
      <w:r w:rsidRPr="00BA29EE">
        <w:rPr>
          <w:rFonts w:asciiTheme="minorHAnsi" w:hAnsiTheme="minorHAnsi" w:cstheme="minorHAnsi"/>
          <w:sz w:val="24"/>
          <w:szCs w:val="24"/>
        </w:rPr>
        <w:t>the</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course</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of</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their</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daily</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working</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activities.</w:t>
      </w:r>
    </w:p>
    <w:p w14:paraId="2D4881E6" w14:textId="77777777" w:rsidR="00891F3D" w:rsidRPr="00BA29EE" w:rsidRDefault="00891F3D" w:rsidP="004903B5">
      <w:pPr>
        <w:pStyle w:val="Heading3"/>
        <w:keepNext/>
        <w:keepLines/>
        <w:pBdr>
          <w:top w:val="none" w:sz="0" w:space="0" w:color="auto"/>
          <w:bottom w:val="single" w:sz="48" w:space="1" w:color="5B9BD5"/>
        </w:pBdr>
        <w:spacing w:before="0" w:after="240"/>
        <w:contextualSpacing/>
        <w:jc w:val="both"/>
        <w:rPr>
          <w:rFonts w:asciiTheme="minorHAnsi" w:hAnsiTheme="minorHAnsi" w:cstheme="minorHAnsi"/>
          <w:b/>
          <w:sz w:val="24"/>
          <w:szCs w:val="24"/>
        </w:rPr>
      </w:pPr>
      <w:bookmarkStart w:id="13" w:name="Location_of_assignment/appointment:"/>
      <w:bookmarkStart w:id="14" w:name="Commencement:"/>
      <w:bookmarkEnd w:id="13"/>
      <w:bookmarkEnd w:id="14"/>
      <w:r w:rsidRPr="00BA29EE">
        <w:rPr>
          <w:rFonts w:asciiTheme="minorHAnsi" w:hAnsiTheme="minorHAnsi" w:cstheme="minorHAnsi"/>
          <w:b/>
          <w:sz w:val="24"/>
          <w:szCs w:val="24"/>
        </w:rPr>
        <w:t>Commencement:</w:t>
      </w:r>
    </w:p>
    <w:p w14:paraId="75C1D70A" w14:textId="1DA367D0" w:rsidR="00EF109A" w:rsidRPr="00BA29EE" w:rsidRDefault="00891F3D" w:rsidP="00EF109A">
      <w:pPr>
        <w:pStyle w:val="BodyText"/>
        <w:ind w:right="318"/>
        <w:jc w:val="both"/>
        <w:rPr>
          <w:rFonts w:asciiTheme="minorHAnsi" w:hAnsiTheme="minorHAnsi" w:cstheme="minorHAnsi"/>
          <w:sz w:val="24"/>
          <w:szCs w:val="24"/>
        </w:rPr>
      </w:pPr>
      <w:r w:rsidRPr="00BA29EE">
        <w:rPr>
          <w:rFonts w:asciiTheme="minorHAnsi" w:hAnsiTheme="minorHAnsi" w:cstheme="minorHAnsi"/>
          <w:sz w:val="24"/>
          <w:szCs w:val="24"/>
        </w:rPr>
        <w:t>Waterford City &amp; County Council shall require a person to whom an appointment is offered to take up such appointment within a period of not more than one month</w:t>
      </w:r>
      <w:r w:rsidR="005F4EDE" w:rsidRPr="00BA29EE">
        <w:rPr>
          <w:rFonts w:asciiTheme="minorHAnsi" w:hAnsiTheme="minorHAnsi" w:cstheme="minorHAnsi"/>
          <w:sz w:val="24"/>
          <w:szCs w:val="24"/>
        </w:rPr>
        <w:t xml:space="preserve"> </w:t>
      </w:r>
      <w:r w:rsidRPr="00BA29EE">
        <w:rPr>
          <w:rFonts w:asciiTheme="minorHAnsi" w:hAnsiTheme="minorHAnsi" w:cstheme="minorHAnsi"/>
          <w:sz w:val="24"/>
          <w:szCs w:val="24"/>
        </w:rPr>
        <w:t>(subject to notice requirements) and if they fail to take up the appointment within such period or such other longer period as the Council in its absolute discretion may determine, Waterford City &amp; County Council shall not appoint them.</w:t>
      </w:r>
    </w:p>
    <w:p w14:paraId="3AEFB1A6" w14:textId="77777777" w:rsidR="00891F3D" w:rsidRPr="00BA29EE" w:rsidRDefault="00891F3D" w:rsidP="005F4EDE">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bookmarkStart w:id="15" w:name="Reporting_Arrangements:"/>
      <w:bookmarkEnd w:id="15"/>
      <w:r w:rsidRPr="00BA29EE">
        <w:rPr>
          <w:rFonts w:asciiTheme="minorHAnsi" w:hAnsiTheme="minorHAnsi" w:cstheme="minorHAnsi"/>
          <w:b/>
          <w:sz w:val="24"/>
          <w:szCs w:val="24"/>
        </w:rPr>
        <w:t>Reporting Arrangements:</w:t>
      </w:r>
    </w:p>
    <w:p w14:paraId="1037D57E" w14:textId="6E2BB846" w:rsidR="00EF109A" w:rsidRDefault="006D45E6" w:rsidP="004903B5">
      <w:pPr>
        <w:pStyle w:val="BodyText"/>
        <w:spacing w:before="52"/>
        <w:ind w:right="318"/>
        <w:jc w:val="both"/>
        <w:rPr>
          <w:rFonts w:asciiTheme="minorHAnsi" w:hAnsiTheme="minorHAnsi" w:cstheme="minorHAnsi"/>
          <w:sz w:val="24"/>
          <w:szCs w:val="24"/>
        </w:rPr>
      </w:pPr>
      <w:r>
        <w:rPr>
          <w:rFonts w:asciiTheme="minorHAnsi" w:hAnsiTheme="minorHAnsi" w:cstheme="minorHAnsi"/>
          <w:sz w:val="24"/>
          <w:szCs w:val="24"/>
        </w:rPr>
        <w:t>Internal Auditor</w:t>
      </w:r>
      <w:r w:rsidR="00BA501E">
        <w:rPr>
          <w:rFonts w:asciiTheme="minorHAnsi" w:hAnsiTheme="minorHAnsi" w:cstheme="minorHAnsi"/>
          <w:sz w:val="24"/>
          <w:szCs w:val="24"/>
        </w:rPr>
        <w:t xml:space="preserve"> </w:t>
      </w:r>
      <w:r w:rsidR="00891F3D" w:rsidRPr="00BA29EE">
        <w:rPr>
          <w:rFonts w:asciiTheme="minorHAnsi" w:hAnsiTheme="minorHAnsi" w:cstheme="minorHAnsi"/>
          <w:sz w:val="24"/>
          <w:szCs w:val="24"/>
        </w:rPr>
        <w:t>report</w:t>
      </w:r>
      <w:r w:rsidR="00BA501E">
        <w:rPr>
          <w:rFonts w:asciiTheme="minorHAnsi" w:hAnsiTheme="minorHAnsi" w:cstheme="minorHAnsi"/>
          <w:sz w:val="24"/>
          <w:szCs w:val="24"/>
        </w:rPr>
        <w:t>s</w:t>
      </w:r>
      <w:r w:rsidR="00891F3D" w:rsidRPr="00BA29EE">
        <w:rPr>
          <w:rFonts w:asciiTheme="minorHAnsi" w:hAnsiTheme="minorHAnsi" w:cstheme="minorHAnsi"/>
          <w:sz w:val="24"/>
          <w:szCs w:val="24"/>
        </w:rPr>
        <w:t xml:space="preserve"> directly to the </w:t>
      </w:r>
      <w:r>
        <w:rPr>
          <w:rFonts w:asciiTheme="minorHAnsi" w:hAnsiTheme="minorHAnsi" w:cstheme="minorHAnsi"/>
          <w:sz w:val="24"/>
          <w:szCs w:val="24"/>
        </w:rPr>
        <w:t>Financial Account</w:t>
      </w:r>
      <w:r w:rsidR="00891F3D" w:rsidRPr="00BA29EE">
        <w:rPr>
          <w:rFonts w:asciiTheme="minorHAnsi" w:hAnsiTheme="minorHAnsi" w:cstheme="minorHAnsi"/>
          <w:sz w:val="24"/>
          <w:szCs w:val="24"/>
        </w:rPr>
        <w:t xml:space="preserve"> or to any other employee of Waterford City &amp; County Council as the Chief Executive, Director of Services or other appropriate employee may designate for this</w:t>
      </w:r>
      <w:r w:rsidR="000F45B0" w:rsidRPr="00BA29EE">
        <w:rPr>
          <w:rFonts w:asciiTheme="minorHAnsi" w:hAnsiTheme="minorHAnsi" w:cstheme="minorHAnsi"/>
          <w:sz w:val="24"/>
          <w:szCs w:val="24"/>
        </w:rPr>
        <w:t xml:space="preserve"> </w:t>
      </w:r>
      <w:r w:rsidR="00891F3D" w:rsidRPr="00BA29EE">
        <w:rPr>
          <w:rFonts w:asciiTheme="minorHAnsi" w:hAnsiTheme="minorHAnsi" w:cstheme="minorHAnsi"/>
          <w:sz w:val="24"/>
          <w:szCs w:val="24"/>
        </w:rPr>
        <w:t>purpose.</w:t>
      </w:r>
      <w:r w:rsidR="004903B5">
        <w:rPr>
          <w:rFonts w:asciiTheme="minorHAnsi" w:hAnsiTheme="minorHAnsi" w:cstheme="minorHAnsi"/>
          <w:sz w:val="24"/>
          <w:szCs w:val="24"/>
        </w:rPr>
        <w:t xml:space="preserve"> </w:t>
      </w:r>
      <w:r w:rsidR="00891F3D" w:rsidRPr="00BA29EE">
        <w:rPr>
          <w:rFonts w:asciiTheme="minorHAnsi" w:hAnsiTheme="minorHAnsi" w:cstheme="minorHAnsi"/>
          <w:sz w:val="24"/>
          <w:szCs w:val="24"/>
        </w:rPr>
        <w:t>A system of regular appraisal (PMDS) will be operated during employment,</w:t>
      </w:r>
      <w:r w:rsidR="000F45B0" w:rsidRPr="00BA29EE">
        <w:rPr>
          <w:rFonts w:asciiTheme="minorHAnsi" w:hAnsiTheme="minorHAnsi" w:cstheme="minorHAnsi"/>
          <w:sz w:val="24"/>
          <w:szCs w:val="24"/>
        </w:rPr>
        <w:t xml:space="preserve"> </w:t>
      </w:r>
      <w:r w:rsidR="00891F3D" w:rsidRPr="00BA29EE">
        <w:rPr>
          <w:rFonts w:asciiTheme="minorHAnsi" w:hAnsiTheme="minorHAnsi" w:cstheme="minorHAnsi"/>
          <w:sz w:val="24"/>
          <w:szCs w:val="24"/>
        </w:rPr>
        <w:t>which will involve discussions between the employee and the line manager regarding performance and conduct.</w:t>
      </w:r>
    </w:p>
    <w:p w14:paraId="5D38B08F" w14:textId="77777777" w:rsidR="009B6B40" w:rsidRPr="00BA29EE" w:rsidRDefault="009B6B40" w:rsidP="004903B5">
      <w:pPr>
        <w:pStyle w:val="BodyText"/>
        <w:spacing w:before="52"/>
        <w:ind w:right="318"/>
        <w:jc w:val="both"/>
        <w:rPr>
          <w:rFonts w:asciiTheme="minorHAnsi" w:hAnsiTheme="minorHAnsi" w:cstheme="minorHAnsi"/>
          <w:sz w:val="24"/>
          <w:szCs w:val="24"/>
        </w:rPr>
      </w:pPr>
    </w:p>
    <w:p w14:paraId="2ACF8FFE" w14:textId="2A7533DA" w:rsidR="00891F3D" w:rsidRPr="00BA29EE" w:rsidRDefault="00891F3D" w:rsidP="005F4EDE">
      <w:pPr>
        <w:pStyle w:val="Heading3"/>
        <w:keepNext/>
        <w:keepLines/>
        <w:pBdr>
          <w:top w:val="none" w:sz="0" w:space="0" w:color="auto"/>
          <w:bottom w:val="single" w:sz="48" w:space="1" w:color="5B9BD5"/>
        </w:pBdr>
        <w:spacing w:before="0" w:after="240" w:line="256" w:lineRule="auto"/>
        <w:contextualSpacing/>
        <w:jc w:val="both"/>
        <w:rPr>
          <w:rFonts w:asciiTheme="minorHAnsi" w:hAnsiTheme="minorHAnsi" w:cstheme="minorHAnsi"/>
          <w:b/>
          <w:sz w:val="24"/>
          <w:szCs w:val="24"/>
        </w:rPr>
      </w:pPr>
      <w:bookmarkStart w:id="16" w:name="Health_&amp;_Safety:"/>
      <w:bookmarkEnd w:id="16"/>
      <w:r w:rsidRPr="00BA29EE">
        <w:rPr>
          <w:rFonts w:asciiTheme="minorHAnsi" w:hAnsiTheme="minorHAnsi" w:cstheme="minorHAnsi"/>
          <w:b/>
          <w:sz w:val="24"/>
          <w:szCs w:val="24"/>
        </w:rPr>
        <w:t>Health</w:t>
      </w:r>
      <w:r w:rsidR="008967FA" w:rsidRPr="00BA29EE">
        <w:rPr>
          <w:rFonts w:asciiTheme="minorHAnsi" w:hAnsiTheme="minorHAnsi" w:cstheme="minorHAnsi"/>
          <w:b/>
          <w:sz w:val="24"/>
          <w:szCs w:val="24"/>
        </w:rPr>
        <w:t xml:space="preserve"> </w:t>
      </w:r>
      <w:r w:rsidRPr="00BA29EE">
        <w:rPr>
          <w:rFonts w:asciiTheme="minorHAnsi" w:hAnsiTheme="minorHAnsi" w:cstheme="minorHAnsi"/>
          <w:b/>
          <w:sz w:val="24"/>
          <w:szCs w:val="24"/>
        </w:rPr>
        <w:t>&amp; Safety:</w:t>
      </w:r>
    </w:p>
    <w:p w14:paraId="10B7AE2F" w14:textId="77777777" w:rsidR="00891F3D" w:rsidRPr="00BA29EE" w:rsidRDefault="00891F3D" w:rsidP="00EF109A">
      <w:pPr>
        <w:pStyle w:val="BodyText"/>
        <w:spacing w:before="52"/>
        <w:ind w:right="322" w:firstLine="2"/>
        <w:jc w:val="both"/>
        <w:rPr>
          <w:rFonts w:asciiTheme="minorHAnsi" w:hAnsiTheme="minorHAnsi" w:cstheme="minorHAnsi"/>
          <w:sz w:val="24"/>
          <w:szCs w:val="24"/>
        </w:rPr>
      </w:pPr>
      <w:r w:rsidRPr="00BA29EE">
        <w:rPr>
          <w:rFonts w:asciiTheme="minorHAnsi" w:hAnsiTheme="minorHAnsi" w:cstheme="minorHAnsi"/>
          <w:sz w:val="24"/>
          <w:szCs w:val="24"/>
        </w:rPr>
        <w:t>Waterford City &amp; County Council as an Employer is obliged to ensure, in so far as it is reasonably practicable the Safety, Health and Welfare at Work of all of its employees. Under the Safety, Health and Welfare at Work Act 2005, the County Council has a legal duty to exercise all due care and take all protective and preventative measures to protect the Safety, Health and Welfare of its employees. All employees also have a legal obligation under Safety and Health legislation to co-operate with management</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and</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not</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engage</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in</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any</w:t>
      </w:r>
      <w:r w:rsidRPr="00BA29EE">
        <w:rPr>
          <w:rFonts w:asciiTheme="minorHAnsi" w:hAnsiTheme="minorHAnsi" w:cstheme="minorHAnsi"/>
          <w:spacing w:val="-13"/>
          <w:sz w:val="24"/>
          <w:szCs w:val="24"/>
        </w:rPr>
        <w:t xml:space="preserve"> </w:t>
      </w:r>
      <w:r w:rsidRPr="00BA29EE">
        <w:rPr>
          <w:rFonts w:asciiTheme="minorHAnsi" w:hAnsiTheme="minorHAnsi" w:cstheme="minorHAnsi"/>
          <w:sz w:val="24"/>
          <w:szCs w:val="24"/>
        </w:rPr>
        <w:t>improper</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conduct</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or</w:t>
      </w:r>
      <w:r w:rsidRPr="00BA29EE">
        <w:rPr>
          <w:rFonts w:asciiTheme="minorHAnsi" w:hAnsiTheme="minorHAnsi" w:cstheme="minorHAnsi"/>
          <w:spacing w:val="-15"/>
          <w:sz w:val="24"/>
          <w:szCs w:val="24"/>
        </w:rPr>
        <w:t xml:space="preserve"> </w:t>
      </w:r>
      <w:r w:rsidRPr="00BA29EE">
        <w:rPr>
          <w:rFonts w:asciiTheme="minorHAnsi" w:hAnsiTheme="minorHAnsi" w:cstheme="minorHAnsi"/>
          <w:sz w:val="24"/>
          <w:szCs w:val="24"/>
        </w:rPr>
        <w:t>behaviour</w:t>
      </w:r>
      <w:r w:rsidRPr="00BA29EE">
        <w:rPr>
          <w:rFonts w:asciiTheme="minorHAnsi" w:hAnsiTheme="minorHAnsi" w:cstheme="minorHAnsi"/>
          <w:spacing w:val="-17"/>
          <w:sz w:val="24"/>
          <w:szCs w:val="24"/>
        </w:rPr>
        <w:t xml:space="preserve"> </w:t>
      </w:r>
      <w:r w:rsidRPr="00BA29EE">
        <w:rPr>
          <w:rFonts w:asciiTheme="minorHAnsi" w:hAnsiTheme="minorHAnsi" w:cstheme="minorHAnsi"/>
          <w:sz w:val="24"/>
          <w:szCs w:val="24"/>
        </w:rPr>
        <w:t>or</w:t>
      </w:r>
      <w:r w:rsidRPr="00BA29EE">
        <w:rPr>
          <w:rFonts w:asciiTheme="minorHAnsi" w:hAnsiTheme="minorHAnsi" w:cstheme="minorHAnsi"/>
          <w:spacing w:val="-16"/>
          <w:sz w:val="24"/>
          <w:szCs w:val="24"/>
        </w:rPr>
        <w:t xml:space="preserve"> </w:t>
      </w:r>
      <w:r w:rsidRPr="00BA29EE">
        <w:rPr>
          <w:rFonts w:asciiTheme="minorHAnsi" w:hAnsiTheme="minorHAnsi" w:cstheme="minorHAnsi"/>
          <w:sz w:val="24"/>
          <w:szCs w:val="24"/>
        </w:rPr>
        <w:t>do</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anything,</w:t>
      </w:r>
      <w:r w:rsidRPr="00BA29EE">
        <w:rPr>
          <w:rFonts w:asciiTheme="minorHAnsi" w:hAnsiTheme="minorHAnsi" w:cstheme="minorHAnsi"/>
          <w:spacing w:val="-15"/>
          <w:sz w:val="24"/>
          <w:szCs w:val="24"/>
        </w:rPr>
        <w:t xml:space="preserve"> </w:t>
      </w:r>
      <w:r w:rsidRPr="00BA29EE">
        <w:rPr>
          <w:rFonts w:asciiTheme="minorHAnsi" w:hAnsiTheme="minorHAnsi" w:cstheme="minorHAnsi"/>
          <w:sz w:val="24"/>
          <w:szCs w:val="24"/>
        </w:rPr>
        <w:t>which</w:t>
      </w:r>
      <w:r w:rsidRPr="00BA29EE">
        <w:rPr>
          <w:rFonts w:asciiTheme="minorHAnsi" w:hAnsiTheme="minorHAnsi" w:cstheme="minorHAnsi"/>
          <w:spacing w:val="-15"/>
          <w:sz w:val="24"/>
          <w:szCs w:val="24"/>
        </w:rPr>
        <w:t xml:space="preserve"> </w:t>
      </w:r>
      <w:r w:rsidRPr="00BA29EE">
        <w:rPr>
          <w:rFonts w:asciiTheme="minorHAnsi" w:hAnsiTheme="minorHAnsi" w:cstheme="minorHAnsi"/>
          <w:sz w:val="24"/>
          <w:szCs w:val="24"/>
        </w:rPr>
        <w:t>would</w:t>
      </w:r>
      <w:r w:rsidRPr="00BA29EE">
        <w:rPr>
          <w:rFonts w:asciiTheme="minorHAnsi" w:hAnsiTheme="minorHAnsi" w:cstheme="minorHAnsi"/>
          <w:spacing w:val="-14"/>
          <w:sz w:val="24"/>
          <w:szCs w:val="24"/>
        </w:rPr>
        <w:t xml:space="preserve"> </w:t>
      </w:r>
      <w:r w:rsidRPr="00BA29EE">
        <w:rPr>
          <w:rFonts w:asciiTheme="minorHAnsi" w:hAnsiTheme="minorHAnsi" w:cstheme="minorHAnsi"/>
          <w:sz w:val="24"/>
          <w:szCs w:val="24"/>
        </w:rPr>
        <w:t>place themselves or others at</w:t>
      </w:r>
      <w:r w:rsidRPr="00BA29EE">
        <w:rPr>
          <w:rFonts w:asciiTheme="minorHAnsi" w:hAnsiTheme="minorHAnsi" w:cstheme="minorHAnsi"/>
          <w:spacing w:val="-8"/>
          <w:sz w:val="24"/>
          <w:szCs w:val="24"/>
        </w:rPr>
        <w:t xml:space="preserve"> </w:t>
      </w:r>
      <w:r w:rsidRPr="00BA29EE">
        <w:rPr>
          <w:rFonts w:asciiTheme="minorHAnsi" w:hAnsiTheme="minorHAnsi" w:cstheme="minorHAnsi"/>
          <w:sz w:val="24"/>
          <w:szCs w:val="24"/>
        </w:rPr>
        <w:t>risk.</w:t>
      </w:r>
    </w:p>
    <w:p w14:paraId="5CF225CB" w14:textId="0A5ACEB7" w:rsidR="00AB4283" w:rsidRDefault="00891F3D" w:rsidP="006A1DDA">
      <w:pPr>
        <w:pStyle w:val="BodyText"/>
        <w:spacing w:before="1"/>
        <w:ind w:right="328"/>
        <w:jc w:val="both"/>
        <w:rPr>
          <w:rFonts w:asciiTheme="minorHAnsi" w:hAnsiTheme="minorHAnsi" w:cstheme="minorHAnsi"/>
          <w:sz w:val="24"/>
          <w:szCs w:val="24"/>
        </w:rPr>
      </w:pPr>
      <w:r w:rsidRPr="00BA29EE">
        <w:rPr>
          <w:rFonts w:asciiTheme="minorHAnsi" w:hAnsiTheme="minorHAnsi" w:cstheme="minorHAnsi"/>
          <w:sz w:val="24"/>
          <w:szCs w:val="24"/>
        </w:rPr>
        <w:t>Employees must not be under the influence of an intoxicant at the place of work. Employees must comply with all Safety and Health rules and regulations and attend all required Safety and Health Training.</w:t>
      </w:r>
      <w:bookmarkStart w:id="17" w:name="The_Application_Process:"/>
      <w:bookmarkEnd w:id="17"/>
    </w:p>
    <w:p w14:paraId="2A6FB20B" w14:textId="77777777" w:rsidR="00891F3D" w:rsidRPr="00BA29EE" w:rsidRDefault="00891F3D" w:rsidP="00EF109A">
      <w:pPr>
        <w:pStyle w:val="Title"/>
        <w:shd w:val="clear" w:color="auto" w:fill="0070C0"/>
        <w:jc w:val="center"/>
        <w:rPr>
          <w:rFonts w:asciiTheme="minorHAnsi" w:hAnsiTheme="minorHAnsi" w:cstheme="minorHAnsi"/>
          <w:b/>
          <w:color w:val="FFFFFF"/>
          <w:sz w:val="32"/>
          <w:szCs w:val="32"/>
        </w:rPr>
      </w:pPr>
      <w:r w:rsidRPr="00BA29EE">
        <w:rPr>
          <w:rFonts w:asciiTheme="minorHAnsi" w:hAnsiTheme="minorHAnsi" w:cstheme="minorHAnsi"/>
          <w:b/>
          <w:color w:val="FFFFFF"/>
          <w:sz w:val="32"/>
          <w:szCs w:val="32"/>
        </w:rPr>
        <w:t>The Application Process:</w:t>
      </w:r>
    </w:p>
    <w:p w14:paraId="4AD1C8E6" w14:textId="77777777" w:rsidR="006A1DDA" w:rsidRDefault="006A1DDA" w:rsidP="006A1DDA">
      <w:pPr>
        <w:pStyle w:val="BodyText"/>
        <w:spacing w:before="0" w:after="0" w:line="240" w:lineRule="auto"/>
        <w:rPr>
          <w:rFonts w:asciiTheme="minorHAnsi" w:hAnsiTheme="minorHAnsi" w:cstheme="minorHAnsi"/>
          <w:sz w:val="24"/>
          <w:szCs w:val="24"/>
        </w:rPr>
      </w:pPr>
    </w:p>
    <w:p w14:paraId="2C174C09" w14:textId="58B8F668" w:rsidR="00891F3D" w:rsidRPr="000743A8" w:rsidRDefault="00891F3D" w:rsidP="006A1DDA">
      <w:pPr>
        <w:pStyle w:val="BodyText"/>
        <w:spacing w:before="0" w:after="0" w:line="240" w:lineRule="auto"/>
        <w:rPr>
          <w:rFonts w:asciiTheme="minorHAnsi" w:hAnsiTheme="minorHAnsi" w:cstheme="minorHAnsi"/>
          <w:sz w:val="24"/>
          <w:szCs w:val="24"/>
        </w:rPr>
      </w:pPr>
      <w:r w:rsidRPr="000743A8">
        <w:rPr>
          <w:rFonts w:asciiTheme="minorHAnsi" w:hAnsiTheme="minorHAnsi" w:cstheme="minorHAnsi"/>
          <w:sz w:val="24"/>
          <w:szCs w:val="24"/>
        </w:rPr>
        <w:t>Once fully completed, application forms will be accepted so please ensure that:</w:t>
      </w:r>
    </w:p>
    <w:p w14:paraId="14CCCEF6" w14:textId="77777777" w:rsidR="00891F3D" w:rsidRPr="000743A8" w:rsidRDefault="00891F3D" w:rsidP="006A1DDA">
      <w:pPr>
        <w:pStyle w:val="BodyText"/>
        <w:spacing w:before="0" w:after="0" w:line="240" w:lineRule="auto"/>
        <w:rPr>
          <w:rFonts w:asciiTheme="minorHAnsi" w:hAnsiTheme="minorHAnsi" w:cstheme="minorHAnsi"/>
          <w:sz w:val="24"/>
          <w:szCs w:val="24"/>
        </w:rPr>
      </w:pPr>
      <w:r w:rsidRPr="000743A8">
        <w:rPr>
          <w:rFonts w:asciiTheme="minorHAnsi" w:hAnsiTheme="minorHAnsi" w:cstheme="minorHAnsi"/>
          <w:sz w:val="24"/>
          <w:szCs w:val="24"/>
        </w:rPr>
        <w:t>Your application is made on the official application form only – CV’s should not be included. (Note: a</w:t>
      </w:r>
    </w:p>
    <w:p w14:paraId="102C771B" w14:textId="77777777" w:rsidR="00891F3D" w:rsidRPr="000743A8" w:rsidRDefault="00891F3D" w:rsidP="006A1DDA">
      <w:pPr>
        <w:pStyle w:val="ListParagraph"/>
        <w:widowControl w:val="0"/>
        <w:numPr>
          <w:ilvl w:val="1"/>
          <w:numId w:val="2"/>
        </w:numPr>
        <w:tabs>
          <w:tab w:val="left" w:pos="664"/>
        </w:tabs>
        <w:autoSpaceDE w:val="0"/>
        <w:autoSpaceDN w:val="0"/>
        <w:spacing w:before="0" w:after="0" w:line="240" w:lineRule="auto"/>
        <w:ind w:left="440"/>
        <w:contextualSpacing w:val="0"/>
        <w:rPr>
          <w:rFonts w:asciiTheme="minorHAnsi" w:hAnsiTheme="minorHAnsi" w:cstheme="minorHAnsi"/>
          <w:sz w:val="24"/>
          <w:szCs w:val="24"/>
        </w:rPr>
      </w:pPr>
      <w:r w:rsidRPr="000743A8">
        <w:rPr>
          <w:rFonts w:asciiTheme="minorHAnsi" w:hAnsiTheme="minorHAnsi" w:cstheme="minorHAnsi"/>
          <w:sz w:val="24"/>
          <w:szCs w:val="24"/>
          <w:u w:val="single"/>
        </w:rPr>
        <w:t>will not</w:t>
      </w:r>
      <w:r w:rsidRPr="000743A8">
        <w:rPr>
          <w:rFonts w:asciiTheme="minorHAnsi" w:hAnsiTheme="minorHAnsi" w:cstheme="minorHAnsi"/>
          <w:sz w:val="24"/>
          <w:szCs w:val="24"/>
        </w:rPr>
        <w:t xml:space="preserve"> be accepted as an application or as part of an</w:t>
      </w:r>
      <w:r w:rsidRPr="000743A8">
        <w:rPr>
          <w:rFonts w:asciiTheme="minorHAnsi" w:hAnsiTheme="minorHAnsi" w:cstheme="minorHAnsi"/>
          <w:spacing w:val="-11"/>
          <w:sz w:val="24"/>
          <w:szCs w:val="24"/>
        </w:rPr>
        <w:t xml:space="preserve"> </w:t>
      </w:r>
      <w:r w:rsidRPr="000743A8">
        <w:rPr>
          <w:rFonts w:asciiTheme="minorHAnsi" w:hAnsiTheme="minorHAnsi" w:cstheme="minorHAnsi"/>
          <w:sz w:val="24"/>
          <w:szCs w:val="24"/>
        </w:rPr>
        <w:t>application).</w:t>
      </w:r>
    </w:p>
    <w:p w14:paraId="1D8DB7DA" w14:textId="77777777" w:rsidR="008967FA" w:rsidRPr="000743A8" w:rsidRDefault="008967FA" w:rsidP="006A1DDA">
      <w:pPr>
        <w:pStyle w:val="ListParagraph"/>
        <w:widowControl w:val="0"/>
        <w:tabs>
          <w:tab w:val="left" w:pos="945"/>
        </w:tabs>
        <w:autoSpaceDE w:val="0"/>
        <w:autoSpaceDN w:val="0"/>
        <w:spacing w:before="0" w:after="0" w:line="240" w:lineRule="auto"/>
        <w:ind w:left="944" w:right="320"/>
        <w:contextualSpacing w:val="0"/>
        <w:rPr>
          <w:rFonts w:asciiTheme="minorHAnsi" w:hAnsiTheme="minorHAnsi" w:cstheme="minorHAnsi"/>
          <w:sz w:val="24"/>
          <w:szCs w:val="24"/>
        </w:rPr>
      </w:pPr>
    </w:p>
    <w:p w14:paraId="3D7686BE" w14:textId="1E898A5C" w:rsidR="00891F3D" w:rsidRPr="000743A8" w:rsidRDefault="00891F3D" w:rsidP="00D21AFE">
      <w:pPr>
        <w:pStyle w:val="ListParagraph"/>
        <w:widowControl w:val="0"/>
        <w:numPr>
          <w:ilvl w:val="2"/>
          <w:numId w:val="2"/>
        </w:numPr>
        <w:tabs>
          <w:tab w:val="left" w:pos="945"/>
        </w:tabs>
        <w:autoSpaceDE w:val="0"/>
        <w:autoSpaceDN w:val="0"/>
        <w:spacing w:before="87" w:after="0" w:line="240" w:lineRule="auto"/>
        <w:ind w:right="320"/>
        <w:contextualSpacing w:val="0"/>
        <w:jc w:val="both"/>
        <w:rPr>
          <w:rFonts w:asciiTheme="minorHAnsi" w:hAnsiTheme="minorHAnsi" w:cstheme="minorHAnsi"/>
          <w:sz w:val="24"/>
          <w:szCs w:val="24"/>
        </w:rPr>
      </w:pPr>
      <w:r w:rsidRPr="000743A8">
        <w:rPr>
          <w:rFonts w:asciiTheme="minorHAnsi" w:hAnsiTheme="minorHAnsi" w:cstheme="minorHAnsi"/>
          <w:sz w:val="24"/>
          <w:szCs w:val="24"/>
        </w:rPr>
        <w:t>You</w:t>
      </w:r>
      <w:r w:rsidRPr="000743A8">
        <w:rPr>
          <w:rFonts w:asciiTheme="minorHAnsi" w:hAnsiTheme="minorHAnsi" w:cstheme="minorHAnsi"/>
          <w:spacing w:val="-10"/>
          <w:sz w:val="24"/>
          <w:szCs w:val="24"/>
        </w:rPr>
        <w:t xml:space="preserve"> </w:t>
      </w:r>
      <w:r w:rsidRPr="000743A8">
        <w:rPr>
          <w:rFonts w:asciiTheme="minorHAnsi" w:hAnsiTheme="minorHAnsi" w:cstheme="minorHAnsi"/>
          <w:sz w:val="24"/>
          <w:szCs w:val="24"/>
        </w:rPr>
        <w:t>have</w:t>
      </w:r>
      <w:r w:rsidRPr="000743A8">
        <w:rPr>
          <w:rFonts w:asciiTheme="minorHAnsi" w:hAnsiTheme="minorHAnsi" w:cstheme="minorHAnsi"/>
          <w:spacing w:val="-11"/>
          <w:sz w:val="24"/>
          <w:szCs w:val="24"/>
        </w:rPr>
        <w:t xml:space="preserve"> </w:t>
      </w:r>
      <w:r w:rsidRPr="000743A8">
        <w:rPr>
          <w:rFonts w:asciiTheme="minorHAnsi" w:hAnsiTheme="minorHAnsi" w:cstheme="minorHAnsi"/>
          <w:sz w:val="24"/>
          <w:szCs w:val="24"/>
        </w:rPr>
        <w:t>fully</w:t>
      </w:r>
      <w:r w:rsidRPr="000743A8">
        <w:rPr>
          <w:rFonts w:asciiTheme="minorHAnsi" w:hAnsiTheme="minorHAnsi" w:cstheme="minorHAnsi"/>
          <w:spacing w:val="-9"/>
          <w:sz w:val="24"/>
          <w:szCs w:val="24"/>
        </w:rPr>
        <w:t xml:space="preserve"> </w:t>
      </w:r>
      <w:r w:rsidRPr="000743A8">
        <w:rPr>
          <w:rFonts w:asciiTheme="minorHAnsi" w:hAnsiTheme="minorHAnsi" w:cstheme="minorHAnsi"/>
          <w:sz w:val="24"/>
          <w:szCs w:val="24"/>
        </w:rPr>
        <w:t>completed</w:t>
      </w:r>
      <w:r w:rsidRPr="000743A8">
        <w:rPr>
          <w:rFonts w:asciiTheme="minorHAnsi" w:hAnsiTheme="minorHAnsi" w:cstheme="minorHAnsi"/>
          <w:spacing w:val="-9"/>
          <w:sz w:val="24"/>
          <w:szCs w:val="24"/>
        </w:rPr>
        <w:t xml:space="preserve"> </w:t>
      </w:r>
      <w:r w:rsidRPr="000743A8">
        <w:rPr>
          <w:rFonts w:asciiTheme="minorHAnsi" w:hAnsiTheme="minorHAnsi" w:cstheme="minorHAnsi"/>
          <w:sz w:val="24"/>
          <w:szCs w:val="24"/>
        </w:rPr>
        <w:t>all</w:t>
      </w:r>
      <w:r w:rsidRPr="000743A8">
        <w:rPr>
          <w:rFonts w:asciiTheme="minorHAnsi" w:hAnsiTheme="minorHAnsi" w:cstheme="minorHAnsi"/>
          <w:spacing w:val="-9"/>
          <w:sz w:val="24"/>
          <w:szCs w:val="24"/>
        </w:rPr>
        <w:t xml:space="preserve"> </w:t>
      </w:r>
      <w:r w:rsidRPr="000743A8">
        <w:rPr>
          <w:rFonts w:asciiTheme="minorHAnsi" w:hAnsiTheme="minorHAnsi" w:cstheme="minorHAnsi"/>
          <w:sz w:val="24"/>
          <w:szCs w:val="24"/>
        </w:rPr>
        <w:t>sections</w:t>
      </w:r>
      <w:r w:rsidRPr="000743A8">
        <w:rPr>
          <w:rFonts w:asciiTheme="minorHAnsi" w:hAnsiTheme="minorHAnsi" w:cstheme="minorHAnsi"/>
          <w:spacing w:val="-11"/>
          <w:sz w:val="24"/>
          <w:szCs w:val="24"/>
        </w:rPr>
        <w:t xml:space="preserve"> </w:t>
      </w:r>
      <w:r w:rsidRPr="000743A8">
        <w:rPr>
          <w:rFonts w:asciiTheme="minorHAnsi" w:hAnsiTheme="minorHAnsi" w:cstheme="minorHAnsi"/>
          <w:sz w:val="24"/>
          <w:szCs w:val="24"/>
        </w:rPr>
        <w:t>of</w:t>
      </w:r>
      <w:r w:rsidRPr="000743A8">
        <w:rPr>
          <w:rFonts w:asciiTheme="minorHAnsi" w:hAnsiTheme="minorHAnsi" w:cstheme="minorHAnsi"/>
          <w:spacing w:val="-9"/>
          <w:sz w:val="24"/>
          <w:szCs w:val="24"/>
        </w:rPr>
        <w:t xml:space="preserve"> </w:t>
      </w:r>
      <w:r w:rsidRPr="000743A8">
        <w:rPr>
          <w:rFonts w:asciiTheme="minorHAnsi" w:hAnsiTheme="minorHAnsi" w:cstheme="minorHAnsi"/>
          <w:sz w:val="24"/>
          <w:szCs w:val="24"/>
        </w:rPr>
        <w:t>the</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application</w:t>
      </w:r>
      <w:r w:rsidRPr="000743A8">
        <w:rPr>
          <w:rFonts w:asciiTheme="minorHAnsi" w:hAnsiTheme="minorHAnsi" w:cstheme="minorHAnsi"/>
          <w:spacing w:val="-10"/>
          <w:sz w:val="24"/>
          <w:szCs w:val="24"/>
        </w:rPr>
        <w:t xml:space="preserve"> </w:t>
      </w:r>
      <w:r w:rsidRPr="000743A8">
        <w:rPr>
          <w:rFonts w:asciiTheme="minorHAnsi" w:hAnsiTheme="minorHAnsi" w:cstheme="minorHAnsi"/>
          <w:sz w:val="24"/>
          <w:szCs w:val="24"/>
        </w:rPr>
        <w:t>form</w:t>
      </w:r>
      <w:r w:rsidRPr="000743A8">
        <w:rPr>
          <w:rFonts w:asciiTheme="minorHAnsi" w:hAnsiTheme="minorHAnsi" w:cstheme="minorHAnsi"/>
          <w:spacing w:val="-7"/>
          <w:sz w:val="24"/>
          <w:szCs w:val="24"/>
        </w:rPr>
        <w:t xml:space="preserve"> </w:t>
      </w:r>
      <w:r w:rsidRPr="000743A8">
        <w:rPr>
          <w:rFonts w:asciiTheme="minorHAnsi" w:hAnsiTheme="minorHAnsi" w:cstheme="minorHAnsi"/>
          <w:sz w:val="24"/>
          <w:szCs w:val="24"/>
        </w:rPr>
        <w:t>and</w:t>
      </w:r>
      <w:r w:rsidRPr="000743A8">
        <w:rPr>
          <w:rFonts w:asciiTheme="minorHAnsi" w:hAnsiTheme="minorHAnsi" w:cstheme="minorHAnsi"/>
          <w:spacing w:val="-10"/>
          <w:sz w:val="24"/>
          <w:szCs w:val="24"/>
        </w:rPr>
        <w:t xml:space="preserve"> </w:t>
      </w:r>
      <w:r w:rsidRPr="000743A8">
        <w:rPr>
          <w:rFonts w:asciiTheme="minorHAnsi" w:hAnsiTheme="minorHAnsi" w:cstheme="minorHAnsi"/>
          <w:sz w:val="24"/>
          <w:szCs w:val="24"/>
        </w:rPr>
        <w:t>included</w:t>
      </w:r>
      <w:r w:rsidRPr="000743A8">
        <w:rPr>
          <w:rFonts w:asciiTheme="minorHAnsi" w:hAnsiTheme="minorHAnsi" w:cstheme="minorHAnsi"/>
          <w:spacing w:val="-9"/>
          <w:sz w:val="24"/>
          <w:szCs w:val="24"/>
        </w:rPr>
        <w:t xml:space="preserve"> </w:t>
      </w:r>
      <w:r w:rsidRPr="000743A8">
        <w:rPr>
          <w:rFonts w:asciiTheme="minorHAnsi" w:hAnsiTheme="minorHAnsi" w:cstheme="minorHAnsi"/>
          <w:sz w:val="24"/>
          <w:szCs w:val="24"/>
        </w:rPr>
        <w:t>all</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relevant,</w:t>
      </w:r>
      <w:r w:rsidRPr="000743A8">
        <w:rPr>
          <w:rFonts w:asciiTheme="minorHAnsi" w:hAnsiTheme="minorHAnsi" w:cstheme="minorHAnsi"/>
          <w:spacing w:val="-11"/>
          <w:sz w:val="24"/>
          <w:szCs w:val="24"/>
        </w:rPr>
        <w:t xml:space="preserve"> </w:t>
      </w:r>
      <w:r w:rsidRPr="000743A8">
        <w:rPr>
          <w:rFonts w:asciiTheme="minorHAnsi" w:hAnsiTheme="minorHAnsi" w:cstheme="minorHAnsi"/>
          <w:sz w:val="24"/>
          <w:szCs w:val="24"/>
        </w:rPr>
        <w:t xml:space="preserve">detailed and accurate information. </w:t>
      </w:r>
      <w:r w:rsidRPr="000743A8">
        <w:rPr>
          <w:rFonts w:asciiTheme="minorHAnsi" w:hAnsiTheme="minorHAnsi" w:cstheme="minorHAnsi"/>
          <w:b/>
          <w:i/>
          <w:sz w:val="24"/>
          <w:szCs w:val="24"/>
        </w:rPr>
        <w:t>Note: any offer of employment is subject to the information given on your application form being true. False/misleading information or deliberate omissions may result in termination of</w:t>
      </w:r>
      <w:r w:rsidRPr="000743A8">
        <w:rPr>
          <w:rFonts w:asciiTheme="minorHAnsi" w:hAnsiTheme="minorHAnsi" w:cstheme="minorHAnsi"/>
          <w:b/>
          <w:i/>
          <w:spacing w:val="-9"/>
          <w:sz w:val="24"/>
          <w:szCs w:val="24"/>
        </w:rPr>
        <w:t xml:space="preserve"> </w:t>
      </w:r>
      <w:r w:rsidRPr="000743A8">
        <w:rPr>
          <w:rFonts w:asciiTheme="minorHAnsi" w:hAnsiTheme="minorHAnsi" w:cstheme="minorHAnsi"/>
          <w:b/>
          <w:i/>
          <w:sz w:val="24"/>
          <w:szCs w:val="24"/>
        </w:rPr>
        <w:t>employment</w:t>
      </w:r>
      <w:r w:rsidRPr="000743A8">
        <w:rPr>
          <w:rFonts w:asciiTheme="minorHAnsi" w:hAnsiTheme="minorHAnsi" w:cstheme="minorHAnsi"/>
          <w:sz w:val="24"/>
          <w:szCs w:val="24"/>
        </w:rPr>
        <w:t>.</w:t>
      </w:r>
    </w:p>
    <w:p w14:paraId="071BF9D3" w14:textId="77777777" w:rsidR="00891F3D" w:rsidRPr="000743A8" w:rsidRDefault="00891F3D" w:rsidP="00D21AFE">
      <w:pPr>
        <w:pStyle w:val="ListParagraph"/>
        <w:widowControl w:val="0"/>
        <w:numPr>
          <w:ilvl w:val="2"/>
          <w:numId w:val="2"/>
        </w:numPr>
        <w:tabs>
          <w:tab w:val="left" w:pos="945"/>
        </w:tabs>
        <w:autoSpaceDE w:val="0"/>
        <w:autoSpaceDN w:val="0"/>
        <w:spacing w:before="0" w:after="0" w:line="292" w:lineRule="exact"/>
        <w:ind w:hanging="361"/>
        <w:contextualSpacing w:val="0"/>
        <w:jc w:val="both"/>
        <w:rPr>
          <w:rFonts w:asciiTheme="minorHAnsi" w:hAnsiTheme="minorHAnsi" w:cstheme="minorHAnsi"/>
          <w:sz w:val="24"/>
          <w:szCs w:val="24"/>
        </w:rPr>
      </w:pPr>
      <w:r w:rsidRPr="000743A8">
        <w:rPr>
          <w:rFonts w:asciiTheme="minorHAnsi" w:hAnsiTheme="minorHAnsi" w:cstheme="minorHAnsi"/>
          <w:sz w:val="24"/>
          <w:szCs w:val="24"/>
        </w:rPr>
        <w:t>You attach a copy of your educational</w:t>
      </w:r>
      <w:r w:rsidRPr="000743A8">
        <w:rPr>
          <w:rFonts w:asciiTheme="minorHAnsi" w:hAnsiTheme="minorHAnsi" w:cstheme="minorHAnsi"/>
          <w:spacing w:val="-18"/>
          <w:sz w:val="24"/>
          <w:szCs w:val="24"/>
        </w:rPr>
        <w:t xml:space="preserve"> </w:t>
      </w:r>
      <w:r w:rsidRPr="000743A8">
        <w:rPr>
          <w:rFonts w:asciiTheme="minorHAnsi" w:hAnsiTheme="minorHAnsi" w:cstheme="minorHAnsi"/>
          <w:sz w:val="24"/>
          <w:szCs w:val="24"/>
        </w:rPr>
        <w:t>certificates.</w:t>
      </w:r>
    </w:p>
    <w:p w14:paraId="574BBC1D" w14:textId="4D1132CF" w:rsidR="00891F3D" w:rsidRPr="000743A8" w:rsidRDefault="00891F3D" w:rsidP="00D21AFE">
      <w:pPr>
        <w:pStyle w:val="ListParagraph"/>
        <w:widowControl w:val="0"/>
        <w:numPr>
          <w:ilvl w:val="2"/>
          <w:numId w:val="2"/>
        </w:numPr>
        <w:tabs>
          <w:tab w:val="left" w:pos="945"/>
        </w:tabs>
        <w:autoSpaceDE w:val="0"/>
        <w:autoSpaceDN w:val="0"/>
        <w:spacing w:before="0" w:after="0" w:line="240" w:lineRule="auto"/>
        <w:ind w:right="317"/>
        <w:contextualSpacing w:val="0"/>
        <w:jc w:val="both"/>
        <w:rPr>
          <w:rFonts w:asciiTheme="minorHAnsi" w:hAnsiTheme="minorHAnsi" w:cstheme="minorHAnsi"/>
          <w:sz w:val="24"/>
          <w:szCs w:val="24"/>
        </w:rPr>
      </w:pPr>
      <w:r w:rsidRPr="000743A8">
        <w:rPr>
          <w:rFonts w:asciiTheme="minorHAnsi" w:hAnsiTheme="minorHAnsi" w:cstheme="minorHAnsi"/>
          <w:sz w:val="24"/>
          <w:szCs w:val="24"/>
        </w:rPr>
        <w:t>You submit your application by email to</w:t>
      </w:r>
      <w:r w:rsidRPr="000743A8">
        <w:rPr>
          <w:rFonts w:asciiTheme="minorHAnsi" w:hAnsiTheme="minorHAnsi" w:cstheme="minorHAnsi"/>
          <w:color w:val="0562C1"/>
          <w:sz w:val="24"/>
          <w:szCs w:val="24"/>
        </w:rPr>
        <w:t xml:space="preserve"> </w:t>
      </w:r>
      <w:hyperlink r:id="rId13">
        <w:r w:rsidRPr="000743A8">
          <w:rPr>
            <w:rFonts w:asciiTheme="minorHAnsi" w:hAnsiTheme="minorHAnsi" w:cstheme="minorHAnsi"/>
            <w:color w:val="0562C1"/>
            <w:sz w:val="24"/>
            <w:szCs w:val="24"/>
            <w:u w:val="single" w:color="0562C1"/>
          </w:rPr>
          <w:t>recruitment@waterfordcouncil.ie</w:t>
        </w:r>
      </w:hyperlink>
      <w:r w:rsidRPr="000743A8">
        <w:rPr>
          <w:rFonts w:asciiTheme="minorHAnsi" w:hAnsiTheme="minorHAnsi" w:cstheme="minorHAnsi"/>
          <w:color w:val="0562C1"/>
          <w:sz w:val="24"/>
          <w:szCs w:val="24"/>
        </w:rPr>
        <w:t xml:space="preserve"> </w:t>
      </w:r>
      <w:r w:rsidRPr="000743A8">
        <w:rPr>
          <w:rFonts w:asciiTheme="minorHAnsi" w:hAnsiTheme="minorHAnsi" w:cstheme="minorHAnsi"/>
          <w:sz w:val="24"/>
          <w:szCs w:val="24"/>
        </w:rPr>
        <w:t xml:space="preserve">on or before 4:00p.m. </w:t>
      </w:r>
      <w:r w:rsidR="00775B6C">
        <w:rPr>
          <w:rFonts w:asciiTheme="minorHAnsi" w:hAnsiTheme="minorHAnsi" w:cstheme="minorHAnsi"/>
          <w:b/>
          <w:sz w:val="24"/>
          <w:szCs w:val="24"/>
        </w:rPr>
        <w:t>Fri</w:t>
      </w:r>
      <w:r w:rsidR="009850EA" w:rsidRPr="000743A8">
        <w:rPr>
          <w:rFonts w:asciiTheme="minorHAnsi" w:hAnsiTheme="minorHAnsi" w:cstheme="minorHAnsi"/>
          <w:b/>
          <w:sz w:val="24"/>
          <w:szCs w:val="24"/>
        </w:rPr>
        <w:t xml:space="preserve">day, </w:t>
      </w:r>
      <w:r w:rsidR="002376AF">
        <w:rPr>
          <w:rFonts w:asciiTheme="minorHAnsi" w:hAnsiTheme="minorHAnsi" w:cstheme="minorHAnsi"/>
          <w:b/>
          <w:sz w:val="24"/>
          <w:szCs w:val="24"/>
        </w:rPr>
        <w:t>10</w:t>
      </w:r>
      <w:r w:rsidR="002376AF" w:rsidRPr="002376AF">
        <w:rPr>
          <w:rFonts w:asciiTheme="minorHAnsi" w:hAnsiTheme="minorHAnsi" w:cstheme="minorHAnsi"/>
          <w:b/>
          <w:sz w:val="24"/>
          <w:szCs w:val="24"/>
          <w:vertAlign w:val="superscript"/>
        </w:rPr>
        <w:t>th</w:t>
      </w:r>
      <w:r w:rsidR="002376AF">
        <w:rPr>
          <w:rFonts w:asciiTheme="minorHAnsi" w:hAnsiTheme="minorHAnsi" w:cstheme="minorHAnsi"/>
          <w:b/>
          <w:sz w:val="24"/>
          <w:szCs w:val="24"/>
        </w:rPr>
        <w:t xml:space="preserve"> </w:t>
      </w:r>
      <w:r w:rsidR="00775B6C">
        <w:rPr>
          <w:rFonts w:asciiTheme="minorHAnsi" w:hAnsiTheme="minorHAnsi" w:cstheme="minorHAnsi"/>
          <w:b/>
          <w:sz w:val="24"/>
          <w:szCs w:val="24"/>
        </w:rPr>
        <w:t>May</w:t>
      </w:r>
      <w:r w:rsidR="009B6B40">
        <w:rPr>
          <w:rFonts w:asciiTheme="minorHAnsi" w:hAnsiTheme="minorHAnsi" w:cstheme="minorHAnsi"/>
          <w:b/>
          <w:sz w:val="24"/>
          <w:szCs w:val="24"/>
        </w:rPr>
        <w:t>, 2024</w:t>
      </w:r>
      <w:r w:rsidRPr="000743A8">
        <w:rPr>
          <w:rFonts w:asciiTheme="minorHAnsi" w:hAnsiTheme="minorHAnsi" w:cstheme="minorHAnsi"/>
          <w:sz w:val="24"/>
          <w:szCs w:val="24"/>
        </w:rPr>
        <w:t>. Late applications will not be</w:t>
      </w:r>
      <w:r w:rsidRPr="000743A8">
        <w:rPr>
          <w:rFonts w:asciiTheme="minorHAnsi" w:hAnsiTheme="minorHAnsi" w:cstheme="minorHAnsi"/>
          <w:spacing w:val="-21"/>
          <w:sz w:val="24"/>
          <w:szCs w:val="24"/>
        </w:rPr>
        <w:t xml:space="preserve"> </w:t>
      </w:r>
      <w:r w:rsidRPr="000743A8">
        <w:rPr>
          <w:rFonts w:asciiTheme="minorHAnsi" w:hAnsiTheme="minorHAnsi" w:cstheme="minorHAnsi"/>
          <w:sz w:val="24"/>
          <w:szCs w:val="24"/>
        </w:rPr>
        <w:t>accepted.</w:t>
      </w:r>
    </w:p>
    <w:p w14:paraId="0F7C81AD" w14:textId="12D30E7C" w:rsidR="00891F3D" w:rsidRPr="000743A8" w:rsidRDefault="00891F3D" w:rsidP="00D21AFE">
      <w:pPr>
        <w:pStyle w:val="ListParagraph"/>
        <w:widowControl w:val="0"/>
        <w:numPr>
          <w:ilvl w:val="2"/>
          <w:numId w:val="2"/>
        </w:numPr>
        <w:tabs>
          <w:tab w:val="left" w:pos="945"/>
        </w:tabs>
        <w:autoSpaceDE w:val="0"/>
        <w:autoSpaceDN w:val="0"/>
        <w:spacing w:before="0" w:after="0" w:line="293" w:lineRule="exact"/>
        <w:ind w:hanging="361"/>
        <w:contextualSpacing w:val="0"/>
        <w:jc w:val="both"/>
        <w:rPr>
          <w:rFonts w:asciiTheme="minorHAnsi" w:hAnsiTheme="minorHAnsi" w:cstheme="minorHAnsi"/>
          <w:sz w:val="24"/>
          <w:szCs w:val="24"/>
        </w:rPr>
      </w:pPr>
      <w:r w:rsidRPr="000743A8">
        <w:rPr>
          <w:rFonts w:asciiTheme="minorHAnsi" w:hAnsiTheme="minorHAnsi" w:cstheme="minorHAnsi"/>
          <w:sz w:val="24"/>
          <w:szCs w:val="24"/>
        </w:rPr>
        <w:t xml:space="preserve">You indicate </w:t>
      </w:r>
      <w:r w:rsidRPr="000743A8">
        <w:rPr>
          <w:rFonts w:asciiTheme="minorHAnsi" w:hAnsiTheme="minorHAnsi" w:cstheme="minorHAnsi"/>
          <w:b/>
          <w:sz w:val="24"/>
          <w:szCs w:val="24"/>
        </w:rPr>
        <w:t>“</w:t>
      </w:r>
      <w:r w:rsidR="00775B6C" w:rsidRPr="006D45E6">
        <w:rPr>
          <w:rFonts w:asciiTheme="minorHAnsi" w:hAnsiTheme="minorHAnsi" w:cstheme="minorHAnsi"/>
          <w:b/>
          <w:sz w:val="24"/>
          <w:szCs w:val="24"/>
          <w:highlight w:val="yellow"/>
        </w:rPr>
        <w:t>INTERNAL AUDITOR</w:t>
      </w:r>
      <w:r w:rsidRPr="000743A8">
        <w:rPr>
          <w:rFonts w:asciiTheme="minorHAnsi" w:hAnsiTheme="minorHAnsi" w:cstheme="minorHAnsi"/>
          <w:b/>
          <w:sz w:val="24"/>
          <w:szCs w:val="24"/>
        </w:rPr>
        <w:t xml:space="preserve">” </w:t>
      </w:r>
      <w:r w:rsidRPr="000743A8">
        <w:rPr>
          <w:rFonts w:asciiTheme="minorHAnsi" w:hAnsiTheme="minorHAnsi" w:cstheme="minorHAnsi"/>
          <w:sz w:val="24"/>
          <w:szCs w:val="24"/>
        </w:rPr>
        <w:t>in the subject line of the</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e-mail</w:t>
      </w:r>
      <w:r w:rsidR="000A7806">
        <w:rPr>
          <w:rFonts w:asciiTheme="minorHAnsi" w:hAnsiTheme="minorHAnsi" w:cstheme="minorHAnsi"/>
          <w:sz w:val="24"/>
          <w:szCs w:val="24"/>
        </w:rPr>
        <w:t>.</w:t>
      </w:r>
    </w:p>
    <w:p w14:paraId="368774DB" w14:textId="77777777" w:rsidR="00891F3D" w:rsidRPr="000743A8" w:rsidRDefault="00891F3D" w:rsidP="00891F3D">
      <w:pPr>
        <w:pStyle w:val="BodyText"/>
        <w:spacing w:before="3"/>
        <w:rPr>
          <w:rFonts w:asciiTheme="minorHAnsi" w:hAnsiTheme="minorHAnsi" w:cstheme="minorHAnsi"/>
          <w:sz w:val="24"/>
          <w:szCs w:val="24"/>
        </w:rPr>
      </w:pPr>
    </w:p>
    <w:p w14:paraId="059AD971" w14:textId="77777777" w:rsidR="00891F3D" w:rsidRPr="000743A8" w:rsidRDefault="00891F3D" w:rsidP="000743A8">
      <w:pPr>
        <w:pStyle w:val="BodyText"/>
        <w:ind w:right="320"/>
        <w:jc w:val="both"/>
        <w:rPr>
          <w:rFonts w:asciiTheme="minorHAnsi" w:hAnsiTheme="minorHAnsi" w:cstheme="minorHAnsi"/>
          <w:sz w:val="24"/>
          <w:szCs w:val="24"/>
        </w:rPr>
      </w:pPr>
      <w:r w:rsidRPr="000743A8">
        <w:rPr>
          <w:rFonts w:asciiTheme="minorHAnsi" w:hAnsiTheme="minorHAnsi" w:cstheme="minorHAnsi"/>
          <w:sz w:val="24"/>
          <w:szCs w:val="24"/>
        </w:rPr>
        <w:t>The admission of a person to this competition, or an invitation to attend for interview is not to be taken as implying that Waterford City &amp; County Council is satisfied that such person fulfils the requirements.</w:t>
      </w:r>
    </w:p>
    <w:p w14:paraId="7B751F4E" w14:textId="3A012EC5" w:rsidR="00891F3D" w:rsidRPr="000743A8" w:rsidRDefault="00891F3D" w:rsidP="000743A8">
      <w:pPr>
        <w:pStyle w:val="BodyText"/>
        <w:spacing w:before="33"/>
        <w:ind w:right="324"/>
        <w:jc w:val="both"/>
        <w:rPr>
          <w:rFonts w:asciiTheme="minorHAnsi" w:hAnsiTheme="minorHAnsi" w:cstheme="minorHAnsi"/>
          <w:sz w:val="24"/>
          <w:szCs w:val="24"/>
        </w:rPr>
      </w:pPr>
      <w:r w:rsidRPr="000743A8">
        <w:rPr>
          <w:rFonts w:asciiTheme="minorHAnsi" w:hAnsiTheme="minorHAnsi" w:cstheme="minorHAnsi"/>
          <w:sz w:val="24"/>
          <w:szCs w:val="24"/>
        </w:rPr>
        <w:t>Waterford</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City</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&amp;</w:t>
      </w:r>
      <w:r w:rsidRPr="000743A8">
        <w:rPr>
          <w:rFonts w:asciiTheme="minorHAnsi" w:hAnsiTheme="minorHAnsi" w:cstheme="minorHAnsi"/>
          <w:spacing w:val="-7"/>
          <w:sz w:val="24"/>
          <w:szCs w:val="24"/>
        </w:rPr>
        <w:t xml:space="preserve"> </w:t>
      </w:r>
      <w:r w:rsidRPr="000743A8">
        <w:rPr>
          <w:rFonts w:asciiTheme="minorHAnsi" w:hAnsiTheme="minorHAnsi" w:cstheme="minorHAnsi"/>
          <w:sz w:val="24"/>
          <w:szCs w:val="24"/>
        </w:rPr>
        <w:t>County</w:t>
      </w:r>
      <w:r w:rsidRPr="000743A8">
        <w:rPr>
          <w:rFonts w:asciiTheme="minorHAnsi" w:hAnsiTheme="minorHAnsi" w:cstheme="minorHAnsi"/>
          <w:spacing w:val="-12"/>
          <w:sz w:val="24"/>
          <w:szCs w:val="24"/>
        </w:rPr>
        <w:t xml:space="preserve"> </w:t>
      </w:r>
      <w:r w:rsidRPr="000743A8">
        <w:rPr>
          <w:rFonts w:asciiTheme="minorHAnsi" w:hAnsiTheme="minorHAnsi" w:cstheme="minorHAnsi"/>
          <w:sz w:val="24"/>
          <w:szCs w:val="24"/>
        </w:rPr>
        <w:t>Council</w:t>
      </w:r>
      <w:r w:rsidRPr="000743A8">
        <w:rPr>
          <w:rFonts w:asciiTheme="minorHAnsi" w:hAnsiTheme="minorHAnsi" w:cstheme="minorHAnsi"/>
          <w:spacing w:val="-6"/>
          <w:sz w:val="24"/>
          <w:szCs w:val="24"/>
        </w:rPr>
        <w:t xml:space="preserve"> </w:t>
      </w:r>
      <w:r w:rsidRPr="000743A8">
        <w:rPr>
          <w:rFonts w:asciiTheme="minorHAnsi" w:hAnsiTheme="minorHAnsi" w:cstheme="minorHAnsi"/>
          <w:sz w:val="24"/>
          <w:szCs w:val="24"/>
        </w:rPr>
        <w:t>may</w:t>
      </w:r>
      <w:r w:rsidRPr="000743A8">
        <w:rPr>
          <w:rFonts w:asciiTheme="minorHAnsi" w:hAnsiTheme="minorHAnsi" w:cstheme="minorHAnsi"/>
          <w:spacing w:val="-7"/>
          <w:sz w:val="24"/>
          <w:szCs w:val="24"/>
        </w:rPr>
        <w:t xml:space="preserve"> </w:t>
      </w:r>
      <w:r w:rsidRPr="000743A8">
        <w:rPr>
          <w:rFonts w:asciiTheme="minorHAnsi" w:hAnsiTheme="minorHAnsi" w:cstheme="minorHAnsi"/>
          <w:sz w:val="24"/>
          <w:szCs w:val="24"/>
        </w:rPr>
        <w:t>need</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to</w:t>
      </w:r>
      <w:r w:rsidRPr="000743A8">
        <w:rPr>
          <w:rFonts w:asciiTheme="minorHAnsi" w:hAnsiTheme="minorHAnsi" w:cstheme="minorHAnsi"/>
          <w:spacing w:val="-6"/>
          <w:sz w:val="24"/>
          <w:szCs w:val="24"/>
        </w:rPr>
        <w:t xml:space="preserve"> </w:t>
      </w:r>
      <w:r w:rsidRPr="000743A8">
        <w:rPr>
          <w:rFonts w:asciiTheme="minorHAnsi" w:hAnsiTheme="minorHAnsi" w:cstheme="minorHAnsi"/>
          <w:sz w:val="24"/>
          <w:szCs w:val="24"/>
        </w:rPr>
        <w:t>contact</w:t>
      </w:r>
      <w:r w:rsidRPr="000743A8">
        <w:rPr>
          <w:rFonts w:asciiTheme="minorHAnsi" w:hAnsiTheme="minorHAnsi" w:cstheme="minorHAnsi"/>
          <w:spacing w:val="-6"/>
          <w:sz w:val="24"/>
          <w:szCs w:val="24"/>
        </w:rPr>
        <w:t xml:space="preserve"> </w:t>
      </w:r>
      <w:r w:rsidRPr="000743A8">
        <w:rPr>
          <w:rFonts w:asciiTheme="minorHAnsi" w:hAnsiTheme="minorHAnsi" w:cstheme="minorHAnsi"/>
          <w:sz w:val="24"/>
          <w:szCs w:val="24"/>
        </w:rPr>
        <w:t>you</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during</w:t>
      </w:r>
      <w:r w:rsidRPr="000743A8">
        <w:rPr>
          <w:rFonts w:asciiTheme="minorHAnsi" w:hAnsiTheme="minorHAnsi" w:cstheme="minorHAnsi"/>
          <w:spacing w:val="-9"/>
          <w:sz w:val="24"/>
          <w:szCs w:val="24"/>
        </w:rPr>
        <w:t xml:space="preserve"> </w:t>
      </w:r>
      <w:r w:rsidRPr="000743A8">
        <w:rPr>
          <w:rFonts w:asciiTheme="minorHAnsi" w:hAnsiTheme="minorHAnsi" w:cstheme="minorHAnsi"/>
          <w:sz w:val="24"/>
          <w:szCs w:val="24"/>
        </w:rPr>
        <w:t>the</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selection</w:t>
      </w:r>
      <w:r w:rsidRPr="000743A8">
        <w:rPr>
          <w:rFonts w:asciiTheme="minorHAnsi" w:hAnsiTheme="minorHAnsi" w:cstheme="minorHAnsi"/>
          <w:spacing w:val="-8"/>
          <w:sz w:val="24"/>
          <w:szCs w:val="24"/>
        </w:rPr>
        <w:t xml:space="preserve"> </w:t>
      </w:r>
      <w:r w:rsidRPr="000743A8">
        <w:rPr>
          <w:rFonts w:asciiTheme="minorHAnsi" w:hAnsiTheme="minorHAnsi" w:cstheme="minorHAnsi"/>
          <w:sz w:val="24"/>
          <w:szCs w:val="24"/>
        </w:rPr>
        <w:t>process.</w:t>
      </w:r>
      <w:r w:rsidRPr="000743A8">
        <w:rPr>
          <w:rFonts w:asciiTheme="minorHAnsi" w:hAnsiTheme="minorHAnsi" w:cstheme="minorHAnsi"/>
          <w:spacing w:val="-7"/>
          <w:sz w:val="24"/>
          <w:szCs w:val="24"/>
        </w:rPr>
        <w:t xml:space="preserve"> </w:t>
      </w:r>
      <w:r w:rsidRPr="000743A8">
        <w:rPr>
          <w:rFonts w:asciiTheme="minorHAnsi" w:hAnsiTheme="minorHAnsi" w:cstheme="minorHAnsi"/>
          <w:sz w:val="24"/>
          <w:szCs w:val="24"/>
        </w:rPr>
        <w:t>It</w:t>
      </w:r>
      <w:r w:rsidRPr="000743A8">
        <w:rPr>
          <w:rFonts w:asciiTheme="minorHAnsi" w:hAnsiTheme="minorHAnsi" w:cstheme="minorHAnsi"/>
          <w:spacing w:val="-5"/>
          <w:sz w:val="24"/>
          <w:szCs w:val="24"/>
        </w:rPr>
        <w:t xml:space="preserve"> </w:t>
      </w:r>
      <w:r w:rsidRPr="000743A8">
        <w:rPr>
          <w:rFonts w:asciiTheme="minorHAnsi" w:hAnsiTheme="minorHAnsi" w:cstheme="minorHAnsi"/>
          <w:sz w:val="24"/>
          <w:szCs w:val="24"/>
        </w:rPr>
        <w:t>is</w:t>
      </w:r>
      <w:r w:rsidRPr="000743A8">
        <w:rPr>
          <w:rFonts w:asciiTheme="minorHAnsi" w:hAnsiTheme="minorHAnsi" w:cstheme="minorHAnsi"/>
          <w:spacing w:val="-7"/>
          <w:sz w:val="24"/>
          <w:szCs w:val="24"/>
        </w:rPr>
        <w:t xml:space="preserve"> </w:t>
      </w:r>
      <w:r w:rsidRPr="000743A8">
        <w:rPr>
          <w:rFonts w:asciiTheme="minorHAnsi" w:hAnsiTheme="minorHAnsi" w:cstheme="minorHAnsi"/>
          <w:sz w:val="24"/>
          <w:szCs w:val="24"/>
        </w:rPr>
        <w:t>important that your contact details (phone number, postal and email</w:t>
      </w:r>
      <w:r w:rsidR="005F4EDE" w:rsidRPr="000743A8">
        <w:rPr>
          <w:rFonts w:asciiTheme="minorHAnsi" w:hAnsiTheme="minorHAnsi" w:cstheme="minorHAnsi"/>
          <w:sz w:val="24"/>
          <w:szCs w:val="24"/>
        </w:rPr>
        <w:t xml:space="preserve"> </w:t>
      </w:r>
      <w:r w:rsidRPr="000743A8">
        <w:rPr>
          <w:rFonts w:asciiTheme="minorHAnsi" w:hAnsiTheme="minorHAnsi" w:cstheme="minorHAnsi"/>
          <w:sz w:val="24"/>
          <w:szCs w:val="24"/>
        </w:rPr>
        <w:t>address) as given on your application form are correct and are accessible by you</w:t>
      </w:r>
      <w:r w:rsidR="005F4EDE" w:rsidRPr="000743A8">
        <w:rPr>
          <w:rFonts w:asciiTheme="minorHAnsi" w:hAnsiTheme="minorHAnsi" w:cstheme="minorHAnsi"/>
          <w:sz w:val="24"/>
          <w:szCs w:val="24"/>
        </w:rPr>
        <w:t xml:space="preserve"> </w:t>
      </w:r>
      <w:r w:rsidRPr="000743A8">
        <w:rPr>
          <w:rFonts w:asciiTheme="minorHAnsi" w:hAnsiTheme="minorHAnsi" w:cstheme="minorHAnsi"/>
          <w:sz w:val="24"/>
          <w:szCs w:val="24"/>
        </w:rPr>
        <w:t>at all</w:t>
      </w:r>
      <w:r w:rsidRPr="000743A8">
        <w:rPr>
          <w:rFonts w:asciiTheme="minorHAnsi" w:hAnsiTheme="minorHAnsi" w:cstheme="minorHAnsi"/>
          <w:spacing w:val="-6"/>
          <w:sz w:val="24"/>
          <w:szCs w:val="24"/>
        </w:rPr>
        <w:t xml:space="preserve"> </w:t>
      </w:r>
      <w:r w:rsidRPr="000743A8">
        <w:rPr>
          <w:rFonts w:asciiTheme="minorHAnsi" w:hAnsiTheme="minorHAnsi" w:cstheme="minorHAnsi"/>
          <w:sz w:val="24"/>
          <w:szCs w:val="24"/>
        </w:rPr>
        <w:t>times.</w:t>
      </w:r>
    </w:p>
    <w:p w14:paraId="251A6692" w14:textId="5A7AE199" w:rsidR="00891F3D" w:rsidRDefault="00891F3D" w:rsidP="006A1DDA">
      <w:pPr>
        <w:pStyle w:val="BodyText"/>
        <w:spacing w:before="0" w:after="0" w:line="240" w:lineRule="auto"/>
        <w:ind w:right="323"/>
        <w:jc w:val="both"/>
        <w:rPr>
          <w:rFonts w:asciiTheme="minorHAnsi" w:hAnsiTheme="minorHAnsi" w:cstheme="minorHAnsi"/>
          <w:sz w:val="24"/>
          <w:szCs w:val="24"/>
        </w:rPr>
      </w:pPr>
      <w:r w:rsidRPr="000743A8">
        <w:rPr>
          <w:rFonts w:asciiTheme="minorHAnsi" w:hAnsiTheme="minorHAnsi" w:cstheme="minorHAnsi"/>
          <w:sz w:val="24"/>
          <w:szCs w:val="24"/>
        </w:rPr>
        <w:t>Waterford</w:t>
      </w:r>
      <w:r w:rsidRPr="000743A8">
        <w:rPr>
          <w:rFonts w:asciiTheme="minorHAnsi" w:hAnsiTheme="minorHAnsi" w:cstheme="minorHAnsi"/>
          <w:spacing w:val="-15"/>
          <w:sz w:val="24"/>
          <w:szCs w:val="24"/>
        </w:rPr>
        <w:t xml:space="preserve"> </w:t>
      </w:r>
      <w:r w:rsidRPr="000743A8">
        <w:rPr>
          <w:rFonts w:asciiTheme="minorHAnsi" w:hAnsiTheme="minorHAnsi" w:cstheme="minorHAnsi"/>
          <w:sz w:val="24"/>
          <w:szCs w:val="24"/>
        </w:rPr>
        <w:t>City</w:t>
      </w:r>
      <w:r w:rsidRPr="000743A8">
        <w:rPr>
          <w:rFonts w:asciiTheme="minorHAnsi" w:hAnsiTheme="minorHAnsi" w:cstheme="minorHAnsi"/>
          <w:spacing w:val="-13"/>
          <w:sz w:val="24"/>
          <w:szCs w:val="24"/>
        </w:rPr>
        <w:t xml:space="preserve"> </w:t>
      </w:r>
      <w:r w:rsidRPr="000743A8">
        <w:rPr>
          <w:rFonts w:asciiTheme="minorHAnsi" w:hAnsiTheme="minorHAnsi" w:cstheme="minorHAnsi"/>
          <w:sz w:val="24"/>
          <w:szCs w:val="24"/>
        </w:rPr>
        <w:t>&amp;</w:t>
      </w:r>
      <w:r w:rsidRPr="000743A8">
        <w:rPr>
          <w:rFonts w:asciiTheme="minorHAnsi" w:hAnsiTheme="minorHAnsi" w:cstheme="minorHAnsi"/>
          <w:spacing w:val="-14"/>
          <w:sz w:val="24"/>
          <w:szCs w:val="24"/>
        </w:rPr>
        <w:t xml:space="preserve"> </w:t>
      </w:r>
      <w:r w:rsidRPr="000743A8">
        <w:rPr>
          <w:rFonts w:asciiTheme="minorHAnsi" w:hAnsiTheme="minorHAnsi" w:cstheme="minorHAnsi"/>
          <w:sz w:val="24"/>
          <w:szCs w:val="24"/>
        </w:rPr>
        <w:t>County</w:t>
      </w:r>
      <w:r w:rsidRPr="000743A8">
        <w:rPr>
          <w:rFonts w:asciiTheme="minorHAnsi" w:hAnsiTheme="minorHAnsi" w:cstheme="minorHAnsi"/>
          <w:spacing w:val="-15"/>
          <w:sz w:val="24"/>
          <w:szCs w:val="24"/>
        </w:rPr>
        <w:t xml:space="preserve"> </w:t>
      </w:r>
      <w:r w:rsidRPr="000743A8">
        <w:rPr>
          <w:rFonts w:asciiTheme="minorHAnsi" w:hAnsiTheme="minorHAnsi" w:cstheme="minorHAnsi"/>
          <w:sz w:val="24"/>
          <w:szCs w:val="24"/>
        </w:rPr>
        <w:t>Council</w:t>
      </w:r>
      <w:r w:rsidRPr="000743A8">
        <w:rPr>
          <w:rFonts w:asciiTheme="minorHAnsi" w:hAnsiTheme="minorHAnsi" w:cstheme="minorHAnsi"/>
          <w:spacing w:val="-14"/>
          <w:sz w:val="24"/>
          <w:szCs w:val="24"/>
        </w:rPr>
        <w:t xml:space="preserve"> </w:t>
      </w:r>
      <w:r w:rsidRPr="000743A8">
        <w:rPr>
          <w:rFonts w:asciiTheme="minorHAnsi" w:hAnsiTheme="minorHAnsi" w:cstheme="minorHAnsi"/>
          <w:sz w:val="24"/>
          <w:szCs w:val="24"/>
        </w:rPr>
        <w:t>accepts</w:t>
      </w:r>
      <w:r w:rsidRPr="000743A8">
        <w:rPr>
          <w:rFonts w:asciiTheme="minorHAnsi" w:hAnsiTheme="minorHAnsi" w:cstheme="minorHAnsi"/>
          <w:spacing w:val="-15"/>
          <w:sz w:val="24"/>
          <w:szCs w:val="24"/>
        </w:rPr>
        <w:t xml:space="preserve"> </w:t>
      </w:r>
      <w:r w:rsidRPr="000743A8">
        <w:rPr>
          <w:rFonts w:asciiTheme="minorHAnsi" w:hAnsiTheme="minorHAnsi" w:cstheme="minorHAnsi"/>
          <w:sz w:val="24"/>
          <w:szCs w:val="24"/>
        </w:rPr>
        <w:t>no</w:t>
      </w:r>
      <w:r w:rsidRPr="000743A8">
        <w:rPr>
          <w:rFonts w:asciiTheme="minorHAnsi" w:hAnsiTheme="minorHAnsi" w:cstheme="minorHAnsi"/>
          <w:spacing w:val="-13"/>
          <w:sz w:val="24"/>
          <w:szCs w:val="24"/>
        </w:rPr>
        <w:t xml:space="preserve"> </w:t>
      </w:r>
      <w:r w:rsidRPr="000743A8">
        <w:rPr>
          <w:rFonts w:asciiTheme="minorHAnsi" w:hAnsiTheme="minorHAnsi" w:cstheme="minorHAnsi"/>
          <w:sz w:val="24"/>
          <w:szCs w:val="24"/>
        </w:rPr>
        <w:t>responsibility</w:t>
      </w:r>
      <w:r w:rsidRPr="000743A8">
        <w:rPr>
          <w:rFonts w:asciiTheme="minorHAnsi" w:hAnsiTheme="minorHAnsi" w:cstheme="minorHAnsi"/>
          <w:spacing w:val="-15"/>
          <w:sz w:val="24"/>
          <w:szCs w:val="24"/>
        </w:rPr>
        <w:t xml:space="preserve"> </w:t>
      </w:r>
      <w:r w:rsidRPr="000743A8">
        <w:rPr>
          <w:rFonts w:asciiTheme="minorHAnsi" w:hAnsiTheme="minorHAnsi" w:cstheme="minorHAnsi"/>
          <w:sz w:val="24"/>
          <w:szCs w:val="24"/>
        </w:rPr>
        <w:t>for</w:t>
      </w:r>
      <w:r w:rsidRPr="000743A8">
        <w:rPr>
          <w:rFonts w:asciiTheme="minorHAnsi" w:hAnsiTheme="minorHAnsi" w:cstheme="minorHAnsi"/>
          <w:spacing w:val="-13"/>
          <w:sz w:val="24"/>
          <w:szCs w:val="24"/>
        </w:rPr>
        <w:t xml:space="preserve"> </w:t>
      </w:r>
      <w:r w:rsidRPr="000743A8">
        <w:rPr>
          <w:rFonts w:asciiTheme="minorHAnsi" w:hAnsiTheme="minorHAnsi" w:cstheme="minorHAnsi"/>
          <w:sz w:val="24"/>
          <w:szCs w:val="24"/>
        </w:rPr>
        <w:t>communication</w:t>
      </w:r>
      <w:r w:rsidRPr="000743A8">
        <w:rPr>
          <w:rFonts w:asciiTheme="minorHAnsi" w:hAnsiTheme="minorHAnsi" w:cstheme="minorHAnsi"/>
          <w:spacing w:val="-13"/>
          <w:sz w:val="24"/>
          <w:szCs w:val="24"/>
        </w:rPr>
        <w:t xml:space="preserve"> </w:t>
      </w:r>
      <w:r w:rsidRPr="000743A8">
        <w:rPr>
          <w:rFonts w:asciiTheme="minorHAnsi" w:hAnsiTheme="minorHAnsi" w:cstheme="minorHAnsi"/>
          <w:sz w:val="24"/>
          <w:szCs w:val="24"/>
        </w:rPr>
        <w:t>not</w:t>
      </w:r>
      <w:r w:rsidRPr="000743A8">
        <w:rPr>
          <w:rFonts w:asciiTheme="minorHAnsi" w:hAnsiTheme="minorHAnsi" w:cstheme="minorHAnsi"/>
          <w:spacing w:val="-11"/>
          <w:sz w:val="24"/>
          <w:szCs w:val="24"/>
        </w:rPr>
        <w:t xml:space="preserve"> </w:t>
      </w:r>
      <w:r w:rsidRPr="000743A8">
        <w:rPr>
          <w:rFonts w:asciiTheme="minorHAnsi" w:hAnsiTheme="minorHAnsi" w:cstheme="minorHAnsi"/>
          <w:sz w:val="24"/>
          <w:szCs w:val="24"/>
        </w:rPr>
        <w:t>accessed</w:t>
      </w:r>
      <w:r w:rsidRPr="000743A8">
        <w:rPr>
          <w:rFonts w:asciiTheme="minorHAnsi" w:hAnsiTheme="minorHAnsi" w:cstheme="minorHAnsi"/>
          <w:spacing w:val="-17"/>
          <w:sz w:val="24"/>
          <w:szCs w:val="24"/>
        </w:rPr>
        <w:t xml:space="preserve"> </w:t>
      </w:r>
      <w:r w:rsidRPr="000743A8">
        <w:rPr>
          <w:rFonts w:asciiTheme="minorHAnsi" w:hAnsiTheme="minorHAnsi" w:cstheme="minorHAnsi"/>
          <w:sz w:val="24"/>
          <w:szCs w:val="24"/>
        </w:rPr>
        <w:t>or</w:t>
      </w:r>
      <w:r w:rsidRPr="000743A8">
        <w:rPr>
          <w:rFonts w:asciiTheme="minorHAnsi" w:hAnsiTheme="minorHAnsi" w:cstheme="minorHAnsi"/>
          <w:spacing w:val="-15"/>
          <w:sz w:val="24"/>
          <w:szCs w:val="24"/>
        </w:rPr>
        <w:t xml:space="preserve"> </w:t>
      </w:r>
      <w:r w:rsidRPr="000743A8">
        <w:rPr>
          <w:rFonts w:asciiTheme="minorHAnsi" w:hAnsiTheme="minorHAnsi" w:cstheme="minorHAnsi"/>
          <w:sz w:val="24"/>
          <w:szCs w:val="24"/>
        </w:rPr>
        <w:t>received by the</w:t>
      </w:r>
      <w:r w:rsidRPr="000743A8">
        <w:rPr>
          <w:rFonts w:asciiTheme="minorHAnsi" w:hAnsiTheme="minorHAnsi" w:cstheme="minorHAnsi"/>
          <w:spacing w:val="-3"/>
          <w:sz w:val="24"/>
          <w:szCs w:val="24"/>
        </w:rPr>
        <w:t xml:space="preserve"> </w:t>
      </w:r>
      <w:r w:rsidRPr="000743A8">
        <w:rPr>
          <w:rFonts w:asciiTheme="minorHAnsi" w:hAnsiTheme="minorHAnsi" w:cstheme="minorHAnsi"/>
          <w:sz w:val="24"/>
          <w:szCs w:val="24"/>
        </w:rPr>
        <w:t>applicant.</w:t>
      </w:r>
    </w:p>
    <w:p w14:paraId="372D8073" w14:textId="77777777" w:rsidR="00F96050" w:rsidRDefault="00F96050" w:rsidP="000743A8">
      <w:pPr>
        <w:pStyle w:val="BodyText"/>
        <w:ind w:right="323"/>
        <w:jc w:val="both"/>
        <w:rPr>
          <w:rFonts w:asciiTheme="minorHAnsi" w:hAnsiTheme="minorHAnsi" w:cstheme="minorHAnsi"/>
          <w:sz w:val="24"/>
          <w:szCs w:val="24"/>
        </w:rPr>
      </w:pPr>
    </w:p>
    <w:p w14:paraId="6C2637FB" w14:textId="77777777" w:rsidR="00B5457D" w:rsidRDefault="00B5457D" w:rsidP="004903B5">
      <w:pPr>
        <w:pStyle w:val="Title"/>
        <w:shd w:val="clear" w:color="auto" w:fill="0070C0"/>
        <w:jc w:val="center"/>
        <w:rPr>
          <w:rFonts w:ascii="Tahoma" w:hAnsi="Tahoma" w:cs="Tahoma"/>
          <w:b/>
          <w:color w:val="FFFFFF"/>
          <w:sz w:val="32"/>
          <w:szCs w:val="32"/>
        </w:rPr>
      </w:pPr>
      <w:bookmarkStart w:id="18" w:name="_Toc481744464"/>
      <w:bookmarkStart w:id="19" w:name="_Toc481744481"/>
      <w:r>
        <w:rPr>
          <w:rFonts w:ascii="Tahoma" w:hAnsi="Tahoma" w:cs="Tahoma"/>
          <w:b/>
          <w:color w:val="FFFFFF"/>
          <w:sz w:val="32"/>
          <w:szCs w:val="32"/>
        </w:rPr>
        <w:t>Communications</w:t>
      </w:r>
    </w:p>
    <w:bookmarkEnd w:id="18"/>
    <w:p w14:paraId="719DE81D" w14:textId="77777777" w:rsidR="004903B5" w:rsidRDefault="004903B5" w:rsidP="00B5457D">
      <w:pPr>
        <w:autoSpaceDE w:val="0"/>
        <w:autoSpaceDN w:val="0"/>
        <w:adjustRightInd w:val="0"/>
        <w:jc w:val="both"/>
        <w:rPr>
          <w:rFonts w:cs="Calibri"/>
          <w:color w:val="000000"/>
          <w:sz w:val="24"/>
          <w:szCs w:val="24"/>
        </w:rPr>
      </w:pPr>
    </w:p>
    <w:p w14:paraId="113E83DC" w14:textId="6589C6D6" w:rsidR="00B5457D" w:rsidRPr="000743A8" w:rsidRDefault="00642B75" w:rsidP="00B5457D">
      <w:pPr>
        <w:autoSpaceDE w:val="0"/>
        <w:autoSpaceDN w:val="0"/>
        <w:adjustRightInd w:val="0"/>
        <w:jc w:val="both"/>
        <w:rPr>
          <w:rFonts w:cs="Calibri"/>
          <w:color w:val="000000"/>
          <w:sz w:val="24"/>
          <w:szCs w:val="24"/>
        </w:rPr>
      </w:pPr>
      <w:r w:rsidRPr="000743A8">
        <w:rPr>
          <w:rFonts w:cs="Calibri"/>
          <w:color w:val="000000"/>
          <w:sz w:val="24"/>
          <w:szCs w:val="24"/>
        </w:rPr>
        <w:t>Waterford City and County</w:t>
      </w:r>
      <w:r w:rsidR="00B5457D" w:rsidRPr="000743A8">
        <w:rPr>
          <w:rFonts w:cs="Calibri"/>
          <w:color w:val="000000"/>
          <w:sz w:val="24"/>
          <w:szCs w:val="24"/>
        </w:rPr>
        <w:t xml:space="preserve"> Council will contact you when </w:t>
      </w:r>
      <w:r w:rsidR="004903B5" w:rsidRPr="000743A8">
        <w:rPr>
          <w:rFonts w:cs="Calibri"/>
          <w:color w:val="000000"/>
          <w:sz w:val="24"/>
          <w:szCs w:val="24"/>
        </w:rPr>
        <w:t>necessary,</w:t>
      </w:r>
      <w:r w:rsidR="00B5457D" w:rsidRPr="000743A8">
        <w:rPr>
          <w:rFonts w:cs="Calibri"/>
          <w:color w:val="000000"/>
          <w:sz w:val="24"/>
          <w:szCs w:val="24"/>
        </w:rPr>
        <w:t xml:space="preserve"> at each stage of the competition by email. It is strongly recommended that you </w:t>
      </w:r>
      <w:r w:rsidR="00B5457D" w:rsidRPr="000743A8">
        <w:rPr>
          <w:rFonts w:cs="Calibri"/>
          <w:color w:val="000000"/>
          <w:sz w:val="24"/>
          <w:szCs w:val="24"/>
          <w:u w:val="single"/>
        </w:rPr>
        <w:t>only submit one email address</w:t>
      </w:r>
      <w:r w:rsidR="00B5457D" w:rsidRPr="000743A8">
        <w:rPr>
          <w:rFonts w:cs="Calibri"/>
          <w:color w:val="000000"/>
          <w:sz w:val="24"/>
          <w:szCs w:val="24"/>
        </w:rPr>
        <w:t xml:space="preserve"> for all correspondence in relation to this competition.</w:t>
      </w:r>
    </w:p>
    <w:p w14:paraId="5FCB8B2D" w14:textId="7C7B552D" w:rsidR="00557BCC" w:rsidRDefault="00B5457D" w:rsidP="008967FA">
      <w:pPr>
        <w:autoSpaceDE w:val="0"/>
        <w:autoSpaceDN w:val="0"/>
        <w:adjustRightInd w:val="0"/>
        <w:jc w:val="both"/>
        <w:rPr>
          <w:rFonts w:cs="Calibri"/>
          <w:noProof/>
          <w:color w:val="000000"/>
          <w:sz w:val="24"/>
          <w:szCs w:val="24"/>
        </w:rPr>
      </w:pPr>
      <w:r w:rsidRPr="000743A8">
        <w:rPr>
          <w:rFonts w:cs="Calibri"/>
          <w:color w:val="000000"/>
          <w:sz w:val="24"/>
          <w:szCs w:val="24"/>
        </w:rPr>
        <w:t xml:space="preserve">It is important to note that the email address you provide when applying must be one that you can access at all times. The onus is on the applicant to inform the Human Resources Department of </w:t>
      </w:r>
      <w:r w:rsidRPr="000743A8">
        <w:rPr>
          <w:rFonts w:asciiTheme="minorHAnsi" w:hAnsiTheme="minorHAnsi" w:cstheme="minorHAnsi"/>
          <w:color w:val="000000"/>
          <w:sz w:val="24"/>
          <w:szCs w:val="24"/>
        </w:rPr>
        <w:t>any change in email address throughout the recruitment and selection campaign. This can be done by emailing</w:t>
      </w:r>
      <w:r w:rsidR="009A5B28" w:rsidRPr="000743A8">
        <w:rPr>
          <w:rFonts w:asciiTheme="minorHAnsi" w:hAnsiTheme="minorHAnsi" w:cstheme="minorHAnsi"/>
          <w:color w:val="000000"/>
          <w:sz w:val="24"/>
          <w:szCs w:val="24"/>
        </w:rPr>
        <w:t xml:space="preserve"> </w:t>
      </w:r>
      <w:hyperlink r:id="rId14" w:history="1">
        <w:r w:rsidR="009A5B28" w:rsidRPr="000743A8">
          <w:rPr>
            <w:rStyle w:val="Hyperlink"/>
            <w:rFonts w:asciiTheme="minorHAnsi" w:hAnsiTheme="minorHAnsi" w:cstheme="minorHAnsi"/>
            <w:sz w:val="24"/>
            <w:szCs w:val="24"/>
          </w:rPr>
          <w:t>recruitment@waterfordcouncil.ie</w:t>
        </w:r>
      </w:hyperlink>
      <w:r w:rsidR="009A5B28" w:rsidRPr="000743A8">
        <w:rPr>
          <w:rFonts w:asciiTheme="minorHAnsi" w:hAnsiTheme="minorHAnsi" w:cstheme="minorHAnsi"/>
          <w:color w:val="000000"/>
          <w:sz w:val="24"/>
          <w:szCs w:val="24"/>
        </w:rPr>
        <w:t xml:space="preserve">  T</w:t>
      </w:r>
      <w:r w:rsidRPr="000743A8">
        <w:rPr>
          <w:rFonts w:asciiTheme="minorHAnsi" w:hAnsiTheme="minorHAnsi" w:cstheme="minorHAnsi"/>
          <w:color w:val="000000"/>
          <w:sz w:val="24"/>
          <w:szCs w:val="24"/>
        </w:rPr>
        <w:t>he onus is</w:t>
      </w:r>
      <w:r w:rsidRPr="000743A8">
        <w:rPr>
          <w:rFonts w:cs="Calibri"/>
          <w:color w:val="000000"/>
          <w:sz w:val="24"/>
          <w:szCs w:val="24"/>
        </w:rPr>
        <w:t xml:space="preserve"> also on each applicant to ensure that s/he is in receipt of all</w:t>
      </w:r>
      <w:r w:rsidRPr="000743A8">
        <w:rPr>
          <w:rFonts w:ascii="Arial" w:hAnsi="Arial" w:cs="Calibri"/>
          <w:noProof/>
          <w:color w:val="000000"/>
          <w:sz w:val="24"/>
          <w:szCs w:val="24"/>
        </w:rPr>
        <w:t xml:space="preserve"> </w:t>
      </w:r>
      <w:r w:rsidRPr="000743A8">
        <w:rPr>
          <w:rFonts w:cs="Calibri"/>
          <w:noProof/>
          <w:color w:val="000000"/>
          <w:sz w:val="24"/>
          <w:szCs w:val="24"/>
        </w:rPr>
        <w:t xml:space="preserve">communication from </w:t>
      </w:r>
      <w:r w:rsidR="00642B75" w:rsidRPr="000743A8">
        <w:rPr>
          <w:rFonts w:cs="Calibri"/>
          <w:noProof/>
          <w:color w:val="000000"/>
          <w:sz w:val="24"/>
          <w:szCs w:val="24"/>
        </w:rPr>
        <w:t>Waterford City and</w:t>
      </w:r>
      <w:r w:rsidRPr="000743A8">
        <w:rPr>
          <w:rFonts w:cs="Calibri"/>
          <w:noProof/>
          <w:color w:val="000000"/>
          <w:sz w:val="24"/>
          <w:szCs w:val="24"/>
        </w:rPr>
        <w:t xml:space="preserve"> County Council. </w:t>
      </w:r>
      <w:r w:rsidR="00642B75" w:rsidRPr="000743A8">
        <w:rPr>
          <w:rFonts w:cs="Calibri"/>
          <w:noProof/>
          <w:color w:val="000000"/>
          <w:sz w:val="24"/>
          <w:szCs w:val="24"/>
        </w:rPr>
        <w:t>Waterford City and Cou</w:t>
      </w:r>
      <w:r w:rsidR="000F14A3" w:rsidRPr="000743A8">
        <w:rPr>
          <w:rFonts w:cs="Calibri"/>
          <w:noProof/>
          <w:color w:val="000000"/>
          <w:sz w:val="24"/>
          <w:szCs w:val="24"/>
        </w:rPr>
        <w:t>nty</w:t>
      </w:r>
      <w:r w:rsidRPr="000743A8">
        <w:rPr>
          <w:rFonts w:cs="Calibri"/>
          <w:noProof/>
          <w:color w:val="000000"/>
          <w:sz w:val="24"/>
          <w:szCs w:val="24"/>
        </w:rPr>
        <w:t xml:space="preserve"> Council does not accept responsibility for communications not accessed or received by an applicant. </w:t>
      </w:r>
    </w:p>
    <w:p w14:paraId="39AD0181" w14:textId="77777777" w:rsidR="00AB4283" w:rsidRDefault="00AB4283" w:rsidP="008967FA">
      <w:pPr>
        <w:autoSpaceDE w:val="0"/>
        <w:autoSpaceDN w:val="0"/>
        <w:adjustRightInd w:val="0"/>
        <w:jc w:val="both"/>
        <w:rPr>
          <w:rFonts w:cs="Calibri"/>
          <w:noProof/>
          <w:color w:val="000000"/>
          <w:sz w:val="24"/>
          <w:szCs w:val="24"/>
        </w:rPr>
      </w:pPr>
    </w:p>
    <w:p w14:paraId="352EB843" w14:textId="77777777" w:rsidR="00B5457D" w:rsidRDefault="00B5457D" w:rsidP="00291BB4">
      <w:pPr>
        <w:pStyle w:val="Title"/>
        <w:shd w:val="clear" w:color="auto" w:fill="0070C0"/>
        <w:jc w:val="center"/>
        <w:rPr>
          <w:rFonts w:ascii="Tahoma" w:hAnsi="Tahoma" w:cs="Tahoma"/>
          <w:b/>
          <w:color w:val="FFFFFF"/>
          <w:sz w:val="32"/>
          <w:szCs w:val="32"/>
        </w:rPr>
      </w:pPr>
      <w:r>
        <w:rPr>
          <w:rFonts w:ascii="Tahoma" w:hAnsi="Tahoma" w:cs="Tahoma"/>
          <w:b/>
          <w:color w:val="FFFFFF"/>
          <w:sz w:val="32"/>
          <w:szCs w:val="32"/>
        </w:rPr>
        <w:t>Selection Process</w:t>
      </w:r>
    </w:p>
    <w:p w14:paraId="5C5FC146" w14:textId="77777777" w:rsidR="00B5457D" w:rsidRDefault="00B5457D" w:rsidP="00B5457D">
      <w:pPr>
        <w:pStyle w:val="NoSpacing"/>
        <w:rPr>
          <w:rFonts w:eastAsiaTheme="minorHAnsi"/>
          <w:color w:val="000000"/>
          <w:sz w:val="22"/>
          <w:szCs w:val="22"/>
          <w:lang w:eastAsia="en-US"/>
        </w:rPr>
      </w:pPr>
    </w:p>
    <w:p w14:paraId="60867996" w14:textId="77777777" w:rsidR="00B5457D" w:rsidRPr="000743A8" w:rsidRDefault="00B5457D" w:rsidP="00B5457D">
      <w:pPr>
        <w:pStyle w:val="NoSpacing"/>
        <w:rPr>
          <w:rFonts w:eastAsiaTheme="minorHAnsi"/>
          <w:sz w:val="24"/>
          <w:szCs w:val="24"/>
          <w:lang w:eastAsia="en-US"/>
        </w:rPr>
      </w:pPr>
      <w:r w:rsidRPr="000743A8">
        <w:rPr>
          <w:rFonts w:eastAsiaTheme="minorHAnsi"/>
          <w:sz w:val="24"/>
          <w:szCs w:val="24"/>
          <w:lang w:eastAsia="en-US"/>
        </w:rPr>
        <w:t xml:space="preserve">The Selection Process may include the following:  </w:t>
      </w:r>
    </w:p>
    <w:p w14:paraId="21F3638F" w14:textId="77777777" w:rsidR="00B5457D" w:rsidRPr="000743A8" w:rsidRDefault="00B5457D" w:rsidP="00D21AFE">
      <w:pPr>
        <w:pStyle w:val="NoSpacing"/>
        <w:numPr>
          <w:ilvl w:val="0"/>
          <w:numId w:val="1"/>
        </w:numPr>
        <w:ind w:left="360"/>
        <w:rPr>
          <w:rFonts w:eastAsiaTheme="minorHAnsi"/>
          <w:sz w:val="24"/>
          <w:szCs w:val="24"/>
          <w:lang w:eastAsia="en-US"/>
        </w:rPr>
      </w:pPr>
      <w:r w:rsidRPr="000743A8">
        <w:rPr>
          <w:rFonts w:eastAsiaTheme="minorHAnsi"/>
          <w:sz w:val="24"/>
          <w:szCs w:val="24"/>
          <w:lang w:eastAsia="en-US"/>
        </w:rPr>
        <w:t xml:space="preserve">Short-listing of candidates on the basis of the information contained in their application; </w:t>
      </w:r>
    </w:p>
    <w:p w14:paraId="113F264A" w14:textId="77777777" w:rsidR="00B5457D" w:rsidRPr="000743A8" w:rsidRDefault="00B5457D" w:rsidP="00D21AFE">
      <w:pPr>
        <w:pStyle w:val="NoSpacing"/>
        <w:numPr>
          <w:ilvl w:val="0"/>
          <w:numId w:val="1"/>
        </w:numPr>
        <w:ind w:left="360"/>
        <w:rPr>
          <w:rFonts w:eastAsiaTheme="minorHAnsi"/>
          <w:sz w:val="24"/>
          <w:szCs w:val="24"/>
          <w:lang w:eastAsia="en-US"/>
        </w:rPr>
      </w:pPr>
      <w:r w:rsidRPr="000743A8">
        <w:rPr>
          <w:rFonts w:eastAsiaTheme="minorHAnsi"/>
          <w:sz w:val="24"/>
          <w:szCs w:val="24"/>
          <w:lang w:eastAsia="en-US"/>
        </w:rPr>
        <w:t xml:space="preserve">Preliminary interview, which may also include a presentation; </w:t>
      </w:r>
    </w:p>
    <w:p w14:paraId="3EACA758" w14:textId="77777777" w:rsidR="00B5457D" w:rsidRPr="000743A8" w:rsidRDefault="00B5457D" w:rsidP="00D21AFE">
      <w:pPr>
        <w:pStyle w:val="NoSpacing"/>
        <w:numPr>
          <w:ilvl w:val="0"/>
          <w:numId w:val="1"/>
        </w:numPr>
        <w:ind w:left="360"/>
        <w:rPr>
          <w:rFonts w:eastAsiaTheme="minorHAnsi"/>
          <w:sz w:val="24"/>
          <w:szCs w:val="24"/>
          <w:lang w:eastAsia="en-US"/>
        </w:rPr>
      </w:pPr>
      <w:r w:rsidRPr="000743A8">
        <w:rPr>
          <w:rFonts w:eastAsiaTheme="minorHAnsi"/>
          <w:sz w:val="24"/>
          <w:szCs w:val="24"/>
          <w:lang w:eastAsia="en-US"/>
        </w:rPr>
        <w:t xml:space="preserve">Completion of an online questionnaire; </w:t>
      </w:r>
    </w:p>
    <w:p w14:paraId="009CB93C" w14:textId="77777777" w:rsidR="00B5457D" w:rsidRPr="000743A8" w:rsidRDefault="00B5457D" w:rsidP="00D21AFE">
      <w:pPr>
        <w:pStyle w:val="NoSpacing"/>
        <w:numPr>
          <w:ilvl w:val="0"/>
          <w:numId w:val="1"/>
        </w:numPr>
        <w:ind w:left="360"/>
        <w:rPr>
          <w:rFonts w:eastAsiaTheme="minorHAnsi"/>
          <w:sz w:val="24"/>
          <w:szCs w:val="24"/>
          <w:lang w:eastAsia="en-US"/>
        </w:rPr>
      </w:pPr>
      <w:r w:rsidRPr="000743A8">
        <w:rPr>
          <w:rFonts w:eastAsiaTheme="minorHAnsi"/>
          <w:sz w:val="24"/>
          <w:szCs w:val="24"/>
          <w:lang w:eastAsia="en-US"/>
        </w:rPr>
        <w:t xml:space="preserve">Competitive interview, which may also include a presentation; </w:t>
      </w:r>
    </w:p>
    <w:p w14:paraId="177AD33E" w14:textId="77777777" w:rsidR="00B5457D" w:rsidRPr="000743A8" w:rsidRDefault="00B5457D" w:rsidP="00D21AFE">
      <w:pPr>
        <w:pStyle w:val="NoSpacing"/>
        <w:numPr>
          <w:ilvl w:val="0"/>
          <w:numId w:val="1"/>
        </w:numPr>
        <w:ind w:left="360"/>
        <w:rPr>
          <w:rFonts w:eastAsiaTheme="minorHAnsi"/>
          <w:sz w:val="24"/>
          <w:szCs w:val="24"/>
          <w:lang w:eastAsia="en-US"/>
        </w:rPr>
      </w:pPr>
      <w:r w:rsidRPr="000743A8">
        <w:rPr>
          <w:rFonts w:eastAsiaTheme="minorHAnsi"/>
          <w:sz w:val="24"/>
          <w:szCs w:val="24"/>
          <w:lang w:eastAsia="en-US"/>
        </w:rPr>
        <w:t>Work sample/role play/media exercise, and any other tests or exercises that may be deemed appropriate.</w:t>
      </w:r>
    </w:p>
    <w:p w14:paraId="5E06BDF3" w14:textId="77777777" w:rsidR="00B5457D" w:rsidRPr="000743A8" w:rsidRDefault="00B5457D" w:rsidP="00B5457D">
      <w:pPr>
        <w:pStyle w:val="NoSpacing"/>
        <w:rPr>
          <w:sz w:val="24"/>
          <w:szCs w:val="24"/>
        </w:rPr>
      </w:pPr>
    </w:p>
    <w:p w14:paraId="43B2031C" w14:textId="47473E2D" w:rsidR="00B5457D" w:rsidRPr="000743A8" w:rsidRDefault="00B5457D" w:rsidP="00B5457D">
      <w:pPr>
        <w:jc w:val="both"/>
        <w:rPr>
          <w:i/>
          <w:sz w:val="24"/>
          <w:szCs w:val="24"/>
        </w:rPr>
      </w:pPr>
      <w:r w:rsidRPr="000743A8">
        <w:rPr>
          <w:i/>
          <w:sz w:val="24"/>
          <w:szCs w:val="24"/>
        </w:rPr>
        <w:t xml:space="preserve">* Please note that </w:t>
      </w:r>
      <w:r w:rsidR="00642B75" w:rsidRPr="000743A8">
        <w:rPr>
          <w:i/>
          <w:sz w:val="24"/>
          <w:szCs w:val="24"/>
        </w:rPr>
        <w:t>Waterford City and County</w:t>
      </w:r>
      <w:r w:rsidRPr="000743A8">
        <w:rPr>
          <w:i/>
          <w:sz w:val="24"/>
          <w:szCs w:val="24"/>
        </w:rPr>
        <w:t xml:space="preserve"> Council reserves the right to hold any part of the selection process by way of remote/video-call platform or other appropriate methodology.</w:t>
      </w:r>
    </w:p>
    <w:p w14:paraId="1F2E13A7" w14:textId="77777777" w:rsidR="00B5457D" w:rsidRDefault="00B5457D" w:rsidP="00B5457D">
      <w:pPr>
        <w:pStyle w:val="Heading3"/>
        <w:keepNext/>
        <w:keepLines/>
        <w:pBdr>
          <w:top w:val="none" w:sz="0" w:space="0" w:color="auto"/>
          <w:bottom w:val="single" w:sz="48" w:space="1" w:color="5B9BD5"/>
        </w:pBdr>
        <w:spacing w:before="0" w:line="254" w:lineRule="auto"/>
        <w:contextualSpacing/>
        <w:jc w:val="both"/>
        <w:rPr>
          <w:b/>
          <w:sz w:val="24"/>
          <w:szCs w:val="24"/>
        </w:rPr>
      </w:pPr>
      <w:bookmarkStart w:id="20" w:name="_Toc125379566"/>
      <w:r>
        <w:rPr>
          <w:b/>
          <w:sz w:val="24"/>
          <w:szCs w:val="24"/>
        </w:rPr>
        <w:t>Before you Proceed</w:t>
      </w:r>
      <w:bookmarkEnd w:id="20"/>
    </w:p>
    <w:p w14:paraId="19069718" w14:textId="77777777" w:rsidR="000743A8" w:rsidRDefault="000743A8" w:rsidP="00B5457D">
      <w:pPr>
        <w:spacing w:before="0" w:after="0"/>
        <w:jc w:val="both"/>
        <w:rPr>
          <w:noProof/>
          <w:sz w:val="24"/>
          <w:szCs w:val="24"/>
        </w:rPr>
      </w:pPr>
    </w:p>
    <w:p w14:paraId="45B4B646" w14:textId="13254CF9" w:rsidR="00B5457D" w:rsidRPr="000743A8" w:rsidRDefault="00B5457D" w:rsidP="00B5457D">
      <w:pPr>
        <w:spacing w:before="0" w:after="0"/>
        <w:jc w:val="both"/>
        <w:rPr>
          <w:noProof/>
          <w:sz w:val="24"/>
          <w:szCs w:val="24"/>
        </w:rPr>
      </w:pPr>
      <w:r w:rsidRPr="000743A8">
        <w:rPr>
          <w:noProof/>
          <w:sz w:val="24"/>
          <w:szCs w:val="24"/>
        </w:rPr>
        <w:t>Before proceeding with this phase of the selection process you should satisfy yourself that you meet the minimum qualification criteria for the post as set out in Page 3 of this booklet. This will prevent you from incurring unnecessary expense in progressing in the competition.</w:t>
      </w:r>
    </w:p>
    <w:p w14:paraId="40C175A5" w14:textId="77777777" w:rsidR="00B5457D" w:rsidRPr="000743A8" w:rsidRDefault="00B5457D" w:rsidP="00B5457D">
      <w:pPr>
        <w:spacing w:before="0" w:after="0"/>
        <w:jc w:val="both"/>
        <w:rPr>
          <w:noProof/>
          <w:sz w:val="24"/>
          <w:szCs w:val="24"/>
        </w:rPr>
      </w:pPr>
    </w:p>
    <w:p w14:paraId="58CB0917" w14:textId="77777777" w:rsidR="00B5457D" w:rsidRDefault="00B5457D" w:rsidP="00B5457D">
      <w:pPr>
        <w:pStyle w:val="Heading3"/>
        <w:keepNext/>
        <w:keepLines/>
        <w:pBdr>
          <w:top w:val="none" w:sz="0" w:space="0" w:color="auto"/>
          <w:bottom w:val="single" w:sz="48" w:space="1" w:color="5B9BD5"/>
        </w:pBdr>
        <w:spacing w:before="0" w:line="254" w:lineRule="auto"/>
        <w:contextualSpacing/>
        <w:jc w:val="both"/>
        <w:rPr>
          <w:b/>
          <w:sz w:val="24"/>
          <w:szCs w:val="24"/>
          <w:lang w:val="en-US"/>
        </w:rPr>
      </w:pPr>
      <w:bookmarkStart w:id="21" w:name="_Toc481744468"/>
      <w:bookmarkStart w:id="22" w:name="_Toc125379567"/>
      <w:bookmarkStart w:id="23" w:name="_Hlk44683215"/>
      <w:r>
        <w:rPr>
          <w:b/>
          <w:sz w:val="24"/>
          <w:szCs w:val="24"/>
        </w:rPr>
        <w:t xml:space="preserve">Submission of </w:t>
      </w:r>
      <w:bookmarkEnd w:id="21"/>
      <w:r>
        <w:rPr>
          <w:b/>
          <w:sz w:val="24"/>
          <w:szCs w:val="24"/>
          <w:lang w:val="en-US"/>
        </w:rPr>
        <w:t>APPLICATION FOrm</w:t>
      </w:r>
      <w:bookmarkEnd w:id="22"/>
    </w:p>
    <w:bookmarkEnd w:id="23"/>
    <w:p w14:paraId="0028A282" w14:textId="1CDABED3" w:rsidR="00B5457D" w:rsidRPr="000743A8" w:rsidRDefault="00B5457D" w:rsidP="00B5457D">
      <w:pPr>
        <w:jc w:val="both"/>
        <w:rPr>
          <w:noProof/>
          <w:sz w:val="24"/>
          <w:szCs w:val="24"/>
        </w:rPr>
      </w:pPr>
      <w:r w:rsidRPr="000743A8">
        <w:rPr>
          <w:noProof/>
          <w:sz w:val="24"/>
          <w:szCs w:val="24"/>
        </w:rPr>
        <w:t xml:space="preserve">Applicants are invited to submit application forms in order to apply for the position. Application forms are available on </w:t>
      </w:r>
      <w:r w:rsidR="00642B75" w:rsidRPr="000743A8">
        <w:rPr>
          <w:noProof/>
          <w:sz w:val="24"/>
          <w:szCs w:val="24"/>
        </w:rPr>
        <w:t>Waterford City and County</w:t>
      </w:r>
      <w:r w:rsidRPr="000743A8">
        <w:rPr>
          <w:noProof/>
          <w:sz w:val="24"/>
          <w:szCs w:val="24"/>
        </w:rPr>
        <w:t xml:space="preserve"> Council’s website. The  information submitted on the application form will then be used to shortlist applications. There is no requirement to submit evidence of education / experience at this point.</w:t>
      </w:r>
    </w:p>
    <w:p w14:paraId="31EEFEF6" w14:textId="77777777" w:rsidR="00B5457D" w:rsidRPr="000743A8" w:rsidRDefault="00B5457D" w:rsidP="00B5457D">
      <w:pPr>
        <w:jc w:val="both"/>
        <w:rPr>
          <w:rFonts w:cs="Calibri"/>
          <w:noProof/>
          <w:sz w:val="24"/>
          <w:szCs w:val="24"/>
        </w:rPr>
      </w:pPr>
      <w:r w:rsidRPr="000743A8">
        <w:rPr>
          <w:rFonts w:cs="Calibri"/>
          <w:sz w:val="24"/>
          <w:szCs w:val="24"/>
        </w:rPr>
        <w:t xml:space="preserve">Applications must be made on the official application form and all sections must be completed in full. While completing the application form, accuracy is essential. All forms must be clearly legible and in electronic format.  </w:t>
      </w:r>
    </w:p>
    <w:p w14:paraId="38B803E1" w14:textId="77777777" w:rsidR="00B5457D" w:rsidRPr="000743A8" w:rsidRDefault="00B5457D" w:rsidP="00B5457D">
      <w:pPr>
        <w:jc w:val="both"/>
        <w:rPr>
          <w:rFonts w:cs="Calibri"/>
          <w:sz w:val="24"/>
          <w:szCs w:val="24"/>
        </w:rPr>
      </w:pPr>
      <w:r w:rsidRPr="000743A8">
        <w:rPr>
          <w:rFonts w:cs="Calibri"/>
          <w:sz w:val="24"/>
          <w:szCs w:val="24"/>
        </w:rPr>
        <w:t>Application forms, once submitted, will be checked to ensure that they meet the required minimum criteria for the position. If your application form does not meet the minimum qualifications for the post as set out in this booklet then your application will be deemed invalid and you will not be permitted to proceed any further in the selection process.</w:t>
      </w:r>
    </w:p>
    <w:p w14:paraId="06798ECE" w14:textId="77777777" w:rsidR="00B5457D" w:rsidRDefault="00B5457D" w:rsidP="00B5457D">
      <w:pPr>
        <w:pStyle w:val="Heading3"/>
        <w:keepNext/>
        <w:keepLines/>
        <w:pBdr>
          <w:top w:val="none" w:sz="0" w:space="0" w:color="auto"/>
          <w:bottom w:val="single" w:sz="48" w:space="1" w:color="5B9BD5"/>
        </w:pBdr>
        <w:spacing w:before="0" w:line="254" w:lineRule="auto"/>
        <w:contextualSpacing/>
        <w:jc w:val="both"/>
        <w:rPr>
          <w:b/>
          <w:sz w:val="24"/>
          <w:szCs w:val="24"/>
          <w:lang w:val="en-US"/>
        </w:rPr>
      </w:pPr>
      <w:bookmarkStart w:id="24" w:name="_Toc125379568"/>
      <w:r>
        <w:rPr>
          <w:b/>
          <w:sz w:val="24"/>
          <w:szCs w:val="24"/>
        </w:rPr>
        <w:t>Short-listing</w:t>
      </w:r>
      <w:bookmarkEnd w:id="24"/>
    </w:p>
    <w:p w14:paraId="006833EE" w14:textId="232218CC" w:rsidR="00B5457D" w:rsidRPr="000743A8" w:rsidRDefault="00642B75" w:rsidP="00B5457D">
      <w:pPr>
        <w:jc w:val="both"/>
        <w:rPr>
          <w:rFonts w:cs="Calibri"/>
          <w:sz w:val="24"/>
          <w:szCs w:val="24"/>
        </w:rPr>
      </w:pPr>
      <w:r w:rsidRPr="000743A8">
        <w:rPr>
          <w:rFonts w:cs="Calibri"/>
          <w:color w:val="000000"/>
          <w:sz w:val="24"/>
          <w:szCs w:val="24"/>
        </w:rPr>
        <w:t>Waterford City and County</w:t>
      </w:r>
      <w:r w:rsidR="00B5457D" w:rsidRPr="000743A8">
        <w:rPr>
          <w:rFonts w:cs="Calibri"/>
          <w:color w:val="000000"/>
          <w:sz w:val="24"/>
          <w:szCs w:val="24"/>
        </w:rPr>
        <w:t xml:space="preserve"> Council reserves the right to shortlist applications. </w:t>
      </w:r>
      <w:r w:rsidR="00B5457D" w:rsidRPr="000743A8">
        <w:rPr>
          <w:rFonts w:cs="Calibri"/>
          <w:sz w:val="24"/>
          <w:szCs w:val="24"/>
        </w:rPr>
        <w:t xml:space="preserve">The shortlisting process may take the form of either a desktop shortlisting process based on the information contained in the application forms or a shortlisting interview.  </w:t>
      </w:r>
    </w:p>
    <w:p w14:paraId="389CE2B1" w14:textId="02450B1C" w:rsidR="00B5457D" w:rsidRPr="000743A8" w:rsidRDefault="00B5457D" w:rsidP="00B5457D">
      <w:pPr>
        <w:tabs>
          <w:tab w:val="left" w:pos="-720"/>
          <w:tab w:val="left" w:pos="0"/>
          <w:tab w:val="left" w:pos="720"/>
          <w:tab w:val="left" w:pos="1440"/>
        </w:tabs>
        <w:suppressAutoHyphens/>
        <w:ind w:right="-9"/>
        <w:jc w:val="both"/>
        <w:rPr>
          <w:rFonts w:cs="Calibri"/>
          <w:sz w:val="24"/>
          <w:szCs w:val="24"/>
        </w:rPr>
      </w:pPr>
      <w:r w:rsidRPr="000743A8">
        <w:rPr>
          <w:rFonts w:cs="Calibri"/>
          <w:sz w:val="24"/>
          <w:szCs w:val="24"/>
        </w:rPr>
        <w:t xml:space="preserve">The information you supply in the application form will play a central part of the shortlisting process.  </w:t>
      </w:r>
      <w:r w:rsidR="00642B75" w:rsidRPr="000743A8">
        <w:rPr>
          <w:rFonts w:cs="Calibri"/>
          <w:sz w:val="24"/>
          <w:szCs w:val="24"/>
        </w:rPr>
        <w:t>Waterford City and County</w:t>
      </w:r>
      <w:r w:rsidRPr="000743A8">
        <w:rPr>
          <w:rFonts w:cs="Calibri"/>
          <w:sz w:val="24"/>
          <w:szCs w:val="24"/>
        </w:rPr>
        <w:t xml:space="preserve"> Council’s decision to include you on the shortlist of candidates going forward to the next stage of the process may be determined based on this information. </w:t>
      </w:r>
    </w:p>
    <w:p w14:paraId="75B160BD" w14:textId="5BCEBD4D" w:rsidR="00B5457D" w:rsidRPr="000743A8" w:rsidRDefault="00B5457D" w:rsidP="00B5457D">
      <w:pPr>
        <w:pStyle w:val="BodyText3"/>
        <w:ind w:right="-34"/>
        <w:jc w:val="both"/>
        <w:rPr>
          <w:rFonts w:cs="Calibri"/>
          <w:sz w:val="24"/>
          <w:szCs w:val="24"/>
        </w:rPr>
      </w:pPr>
      <w:r w:rsidRPr="000743A8">
        <w:rPr>
          <w:rFonts w:cs="Calibri"/>
          <w:sz w:val="24"/>
          <w:szCs w:val="24"/>
        </w:rPr>
        <w:t xml:space="preserve">Where, by reason of the number of persons seeking admission to the competition and the standard of knowledge, training or experience in general of such persons, </w:t>
      </w:r>
      <w:r w:rsidR="00642B75" w:rsidRPr="000743A8">
        <w:rPr>
          <w:rFonts w:cs="Calibri"/>
          <w:sz w:val="24"/>
          <w:szCs w:val="24"/>
        </w:rPr>
        <w:t>Waterford City and County</w:t>
      </w:r>
      <w:r w:rsidRPr="000743A8">
        <w:rPr>
          <w:rFonts w:cs="Calibri"/>
          <w:sz w:val="24"/>
          <w:szCs w:val="24"/>
        </w:rPr>
        <w:t xml:space="preserve"> Council considers that it would be reasonable not to admit all the persons to the competition, </w:t>
      </w:r>
      <w:r w:rsidR="00642B75" w:rsidRPr="000743A8">
        <w:rPr>
          <w:rFonts w:cs="Calibri"/>
          <w:sz w:val="24"/>
          <w:szCs w:val="24"/>
        </w:rPr>
        <w:t>Waterford City and County</w:t>
      </w:r>
      <w:r w:rsidRPr="000743A8">
        <w:rPr>
          <w:rFonts w:cs="Calibri"/>
          <w:sz w:val="24"/>
          <w:szCs w:val="24"/>
        </w:rPr>
        <w:t xml:space="preserve"> Council may admit to the competition only persons who appear likely to it to attain in the competition a standard sufficient for selection and recommendation for appointment.</w:t>
      </w:r>
    </w:p>
    <w:p w14:paraId="30D922FB" w14:textId="77777777" w:rsidR="00B5457D" w:rsidRPr="000743A8" w:rsidRDefault="00B5457D" w:rsidP="00B5457D">
      <w:pPr>
        <w:jc w:val="both"/>
        <w:rPr>
          <w:rFonts w:cs="Calibri"/>
          <w:sz w:val="24"/>
          <w:szCs w:val="24"/>
        </w:rPr>
      </w:pPr>
      <w:r w:rsidRPr="000743A8">
        <w:rPr>
          <w:rFonts w:cs="Calibri"/>
          <w:sz w:val="24"/>
          <w:szCs w:val="24"/>
        </w:rPr>
        <w:t xml:space="preserve">You will be contacted in relation to any interview dates and times. You may also be contacted in relation to the requirement to complete an on-line questionnaire should this be included in the selection process. The onus is on you to attend for interview on the dates and times allocated. Alternative dates and times </w:t>
      </w:r>
      <w:r w:rsidRPr="000743A8">
        <w:rPr>
          <w:rFonts w:cs="Calibri"/>
          <w:color w:val="000000"/>
          <w:sz w:val="24"/>
          <w:szCs w:val="24"/>
        </w:rPr>
        <w:t>cannot be</w:t>
      </w:r>
      <w:r w:rsidRPr="000743A8">
        <w:rPr>
          <w:rFonts w:cs="Calibri"/>
          <w:sz w:val="24"/>
          <w:szCs w:val="24"/>
        </w:rPr>
        <w:t xml:space="preserve"> facilitated. When attending for interview you must produce photographic identification when registering your attendance at the Human Resources Department. </w:t>
      </w:r>
    </w:p>
    <w:p w14:paraId="151FB574" w14:textId="77777777" w:rsidR="00B5457D" w:rsidRDefault="00B5457D" w:rsidP="00B5457D">
      <w:pPr>
        <w:pStyle w:val="Heading3"/>
        <w:keepNext/>
        <w:keepLines/>
        <w:pBdr>
          <w:top w:val="none" w:sz="0" w:space="0" w:color="auto"/>
          <w:bottom w:val="single" w:sz="48" w:space="1" w:color="5B9BD5"/>
        </w:pBdr>
        <w:spacing w:before="0" w:line="254" w:lineRule="auto"/>
        <w:contextualSpacing/>
        <w:jc w:val="both"/>
        <w:rPr>
          <w:b/>
          <w:sz w:val="24"/>
          <w:szCs w:val="24"/>
          <w:lang w:val="en-US"/>
        </w:rPr>
      </w:pPr>
      <w:bookmarkStart w:id="25" w:name="_Toc125379569"/>
      <w:r>
        <w:rPr>
          <w:b/>
          <w:sz w:val="24"/>
          <w:szCs w:val="24"/>
        </w:rPr>
        <w:t>interview stage</w:t>
      </w:r>
      <w:bookmarkEnd w:id="25"/>
    </w:p>
    <w:p w14:paraId="7C80D471" w14:textId="77777777" w:rsidR="00B5457D" w:rsidRPr="000743A8" w:rsidRDefault="00B5457D" w:rsidP="00B5457D">
      <w:pPr>
        <w:pStyle w:val="Header"/>
        <w:tabs>
          <w:tab w:val="left" w:pos="720"/>
        </w:tabs>
        <w:jc w:val="both"/>
        <w:rPr>
          <w:szCs w:val="24"/>
        </w:rPr>
      </w:pPr>
      <w:r w:rsidRPr="000743A8">
        <w:rPr>
          <w:szCs w:val="24"/>
        </w:rPr>
        <w:t>The interview is your opportunity to give evidence of your knowledge, skills and experience and the Local Authority’s opportunity to assess your suitability for the role as advertised</w:t>
      </w:r>
      <w:r w:rsidRPr="000743A8">
        <w:rPr>
          <w:noProof/>
          <w:szCs w:val="24"/>
        </w:rPr>
        <w:t>.</w:t>
      </w:r>
      <w:r w:rsidRPr="000743A8">
        <w:rPr>
          <w:szCs w:val="24"/>
        </w:rPr>
        <w:t xml:space="preserve"> </w:t>
      </w:r>
    </w:p>
    <w:p w14:paraId="7562E0D1" w14:textId="0C5529B9" w:rsidR="00B5457D" w:rsidRPr="000743A8" w:rsidRDefault="00B5457D" w:rsidP="00B5457D">
      <w:pPr>
        <w:pStyle w:val="Header"/>
        <w:tabs>
          <w:tab w:val="left" w:pos="720"/>
        </w:tabs>
        <w:jc w:val="both"/>
        <w:rPr>
          <w:szCs w:val="24"/>
        </w:rPr>
      </w:pPr>
      <w:r w:rsidRPr="000743A8">
        <w:rPr>
          <w:szCs w:val="24"/>
        </w:rPr>
        <w:t xml:space="preserve">The admission of a person to a competition, or invitation to attend an interview, is not to be taken as implying that </w:t>
      </w:r>
      <w:r w:rsidR="00642B75" w:rsidRPr="000743A8">
        <w:rPr>
          <w:szCs w:val="24"/>
        </w:rPr>
        <w:t>Waterford City and County</w:t>
      </w:r>
      <w:r w:rsidRPr="000743A8">
        <w:rPr>
          <w:szCs w:val="24"/>
        </w:rPr>
        <w:t xml:space="preserve"> Council is satisfied that such person fulfils the requirements of the Regulations or is not disqualified by law from holding the position and does not carry a guarantee that your application will receive further consideration.  It is important therefore for you to note, the onus is on you to ensure that you meet the eligibility requirements for the competition before attending for interview.  If you do not meet these essential entry requirements but nevertheless attend for interview you will be putting yourself to unnecessary expense, as </w:t>
      </w:r>
      <w:r w:rsidR="00642B75" w:rsidRPr="000743A8">
        <w:rPr>
          <w:szCs w:val="24"/>
        </w:rPr>
        <w:t>Waterford City and County</w:t>
      </w:r>
      <w:r w:rsidRPr="000743A8">
        <w:rPr>
          <w:szCs w:val="24"/>
        </w:rPr>
        <w:t xml:space="preserve"> Council will not be responsible for refunding any expenses incurred.</w:t>
      </w:r>
    </w:p>
    <w:p w14:paraId="58F4A6C0" w14:textId="0FF2E63D" w:rsidR="00B5457D" w:rsidRPr="000743A8" w:rsidRDefault="00642B75" w:rsidP="003F1017">
      <w:pPr>
        <w:pStyle w:val="BodyText3"/>
        <w:jc w:val="both"/>
        <w:rPr>
          <w:sz w:val="24"/>
          <w:szCs w:val="24"/>
        </w:rPr>
      </w:pPr>
      <w:r w:rsidRPr="000743A8">
        <w:rPr>
          <w:rFonts w:cs="Calibri"/>
          <w:sz w:val="24"/>
          <w:szCs w:val="24"/>
        </w:rPr>
        <w:t>Waterford City and County</w:t>
      </w:r>
      <w:r w:rsidR="00B5457D" w:rsidRPr="000743A8">
        <w:rPr>
          <w:rFonts w:cs="Calibri"/>
          <w:sz w:val="24"/>
          <w:szCs w:val="24"/>
        </w:rPr>
        <w:t xml:space="preserve"> Council may at its discretion require candidates to attend a preliminary interview in which case admission to the competitive interview would be conditional on candidates reaching such a standard as </w:t>
      </w:r>
      <w:r w:rsidRPr="000743A8">
        <w:rPr>
          <w:rFonts w:cs="Calibri"/>
          <w:sz w:val="24"/>
          <w:szCs w:val="24"/>
        </w:rPr>
        <w:t>Waterford City and County</w:t>
      </w:r>
      <w:r w:rsidR="00B5457D" w:rsidRPr="000743A8">
        <w:rPr>
          <w:rFonts w:cs="Calibri"/>
          <w:sz w:val="24"/>
          <w:szCs w:val="24"/>
        </w:rPr>
        <w:t xml:space="preserve"> Council considered appropriate in the preliminary interview. </w:t>
      </w:r>
      <w:r w:rsidR="003F1017" w:rsidRPr="000743A8">
        <w:rPr>
          <w:rFonts w:cs="Calibri"/>
          <w:sz w:val="24"/>
          <w:szCs w:val="24"/>
        </w:rPr>
        <w:t xml:space="preserve"> </w:t>
      </w:r>
      <w:r w:rsidR="00B5457D" w:rsidRPr="000743A8">
        <w:rPr>
          <w:sz w:val="24"/>
          <w:szCs w:val="24"/>
        </w:rPr>
        <w:t xml:space="preserve">Interviews shall be conducted by Board(s) set up by </w:t>
      </w:r>
      <w:r w:rsidRPr="000743A8">
        <w:rPr>
          <w:sz w:val="24"/>
          <w:szCs w:val="24"/>
        </w:rPr>
        <w:t>Waterford City and County</w:t>
      </w:r>
      <w:r w:rsidR="00B5457D" w:rsidRPr="000743A8">
        <w:rPr>
          <w:sz w:val="24"/>
          <w:szCs w:val="24"/>
        </w:rPr>
        <w:t xml:space="preserve"> Council.  The Board(s) will assess the merits of candidates (except insofar as they are assessed otherwise) in respect of matters referred to in the prescribed Qualifications and any other relevant matters. Only candidates who reach such a standard as </w:t>
      </w:r>
      <w:r w:rsidRPr="000743A8">
        <w:rPr>
          <w:sz w:val="24"/>
          <w:szCs w:val="24"/>
        </w:rPr>
        <w:t>Waterford City and County</w:t>
      </w:r>
      <w:r w:rsidR="00B5457D" w:rsidRPr="000743A8">
        <w:rPr>
          <w:sz w:val="24"/>
          <w:szCs w:val="24"/>
        </w:rPr>
        <w:t xml:space="preserve"> Council considers satisfactory in the competitive interview shall be considered for selection</w:t>
      </w:r>
      <w:r w:rsidR="00B5457D" w:rsidRPr="000743A8">
        <w:rPr>
          <w:rFonts w:ascii="Arial" w:hAnsi="Arial"/>
          <w:sz w:val="24"/>
          <w:szCs w:val="24"/>
        </w:rPr>
        <w:t xml:space="preserve"> </w:t>
      </w:r>
      <w:r w:rsidR="00B5457D" w:rsidRPr="000743A8">
        <w:rPr>
          <w:sz w:val="24"/>
          <w:szCs w:val="24"/>
        </w:rPr>
        <w:t xml:space="preserve">and placed on a panel. The onus is on all applicants to make themselves available for interview. </w:t>
      </w:r>
    </w:p>
    <w:p w14:paraId="2DA89CCC" w14:textId="4814AEA5" w:rsidR="00557BCC" w:rsidRPr="000743A8" w:rsidRDefault="00B5457D" w:rsidP="00315544">
      <w:pPr>
        <w:rPr>
          <w:rFonts w:ascii="Verdana" w:eastAsia="Verdana" w:hAnsi="Verdana"/>
          <w:b/>
          <w:sz w:val="24"/>
          <w:szCs w:val="24"/>
          <w:u w:val="single"/>
        </w:rPr>
      </w:pPr>
      <w:r w:rsidRPr="000743A8">
        <w:rPr>
          <w:sz w:val="24"/>
          <w:szCs w:val="24"/>
        </w:rPr>
        <w:t xml:space="preserve">Candidates will be assessed at interview under the following competencies. The candidates at the interview will be </w:t>
      </w:r>
      <w:r w:rsidRPr="000743A8">
        <w:rPr>
          <w:rFonts w:asciiTheme="minorHAnsi" w:hAnsiTheme="minorHAnsi" w:cstheme="minorHAnsi"/>
          <w:sz w:val="24"/>
          <w:szCs w:val="24"/>
        </w:rPr>
        <w:t>questioned on at least some of the indicators listed below under each competency.</w:t>
      </w:r>
    </w:p>
    <w:p w14:paraId="74705824" w14:textId="77777777" w:rsidR="00F84FFA" w:rsidRDefault="00F84FFA">
      <w:pPr>
        <w:spacing w:before="0"/>
        <w:rPr>
          <w:rFonts w:asciiTheme="minorHAnsi" w:eastAsia="Verdana" w:hAnsiTheme="minorHAnsi" w:cstheme="minorHAnsi"/>
          <w:b/>
          <w:sz w:val="24"/>
          <w:szCs w:val="24"/>
          <w:u w:val="single"/>
        </w:rPr>
      </w:pPr>
      <w:r>
        <w:rPr>
          <w:rFonts w:asciiTheme="minorHAnsi" w:eastAsia="Verdana" w:hAnsiTheme="minorHAnsi" w:cstheme="minorHAnsi"/>
          <w:b/>
          <w:sz w:val="24"/>
          <w:szCs w:val="24"/>
          <w:u w:val="single"/>
        </w:rPr>
        <w:br w:type="page"/>
      </w:r>
    </w:p>
    <w:p w14:paraId="5A0A5DDD" w14:textId="1125DBDD" w:rsidR="003F1017" w:rsidRPr="000743A8" w:rsidRDefault="003F1017" w:rsidP="00CC0F4C">
      <w:pPr>
        <w:spacing w:line="0" w:lineRule="atLeast"/>
        <w:rPr>
          <w:rFonts w:asciiTheme="minorHAnsi" w:eastAsia="Verdana" w:hAnsiTheme="minorHAnsi" w:cstheme="minorHAnsi"/>
          <w:b/>
          <w:sz w:val="24"/>
          <w:szCs w:val="24"/>
          <w:u w:val="single"/>
        </w:rPr>
      </w:pPr>
      <w:r w:rsidRPr="000743A8">
        <w:rPr>
          <w:rFonts w:asciiTheme="minorHAnsi" w:eastAsia="Verdana" w:hAnsiTheme="minorHAnsi" w:cstheme="minorHAnsi"/>
          <w:b/>
          <w:sz w:val="24"/>
          <w:szCs w:val="24"/>
          <w:u w:val="single"/>
        </w:rPr>
        <w:t>Key Competencies</w:t>
      </w:r>
    </w:p>
    <w:p w14:paraId="627F0561" w14:textId="720534C7" w:rsidR="000743A8" w:rsidRDefault="000743A8" w:rsidP="00C6571E">
      <w:pPr>
        <w:adjustRightInd w:val="0"/>
        <w:spacing w:before="0" w:after="0" w:line="240" w:lineRule="auto"/>
        <w:ind w:right="-227"/>
        <w:rPr>
          <w:rFonts w:asciiTheme="minorHAnsi" w:hAnsiTheme="minorHAnsi" w:cstheme="minorHAnsi"/>
          <w:color w:val="000000"/>
          <w:sz w:val="24"/>
          <w:szCs w:val="24"/>
        </w:rPr>
      </w:pPr>
      <w:r w:rsidRPr="000743A8">
        <w:rPr>
          <w:rFonts w:asciiTheme="minorHAnsi" w:hAnsiTheme="minorHAnsi" w:cstheme="minorHAnsi"/>
          <w:color w:val="000000"/>
          <w:sz w:val="24"/>
          <w:szCs w:val="24"/>
        </w:rPr>
        <w:t xml:space="preserve">Key competencies for the post of </w:t>
      </w:r>
      <w:r w:rsidR="002376AF">
        <w:rPr>
          <w:rFonts w:asciiTheme="minorHAnsi" w:hAnsiTheme="minorHAnsi" w:cstheme="minorHAnsi"/>
          <w:b/>
          <w:bCs/>
          <w:color w:val="000000"/>
          <w:sz w:val="24"/>
          <w:szCs w:val="24"/>
        </w:rPr>
        <w:t>Internal Audit</w:t>
      </w:r>
      <w:r w:rsidR="006D45E6">
        <w:rPr>
          <w:rFonts w:asciiTheme="minorHAnsi" w:hAnsiTheme="minorHAnsi" w:cstheme="minorHAnsi"/>
          <w:b/>
          <w:bCs/>
          <w:color w:val="000000"/>
          <w:sz w:val="24"/>
          <w:szCs w:val="24"/>
        </w:rPr>
        <w:t>or</w:t>
      </w:r>
      <w:r w:rsidR="00BA501E">
        <w:rPr>
          <w:rFonts w:asciiTheme="minorHAnsi" w:hAnsiTheme="minorHAnsi" w:cstheme="minorHAnsi"/>
          <w:b/>
          <w:bCs/>
          <w:color w:val="000000"/>
          <w:sz w:val="24"/>
          <w:szCs w:val="24"/>
        </w:rPr>
        <w:t xml:space="preserve"> </w:t>
      </w:r>
      <w:r w:rsidRPr="000743A8">
        <w:rPr>
          <w:rFonts w:asciiTheme="minorHAnsi" w:hAnsiTheme="minorHAnsi" w:cstheme="minorHAnsi"/>
          <w:color w:val="000000"/>
          <w:sz w:val="24"/>
          <w:szCs w:val="24"/>
        </w:rPr>
        <w:t xml:space="preserve">are given in the table below. Candidates will be expected to demonstrate sufficient evidence within their application form and at interview of their competence under each of these headings. </w:t>
      </w:r>
    </w:p>
    <w:p w14:paraId="73F9DE7F" w14:textId="31630E82" w:rsidR="000743A8" w:rsidRDefault="000743A8" w:rsidP="00C6571E">
      <w:pPr>
        <w:spacing w:before="0" w:after="0"/>
        <w:ind w:right="-227"/>
        <w:jc w:val="both"/>
        <w:rPr>
          <w:b/>
          <w:bCs/>
          <w:i/>
          <w:iCs/>
          <w:sz w:val="24"/>
          <w:szCs w:val="24"/>
        </w:rPr>
      </w:pPr>
      <w:r w:rsidRPr="00C6571E">
        <w:rPr>
          <w:b/>
          <w:bCs/>
          <w:i/>
          <w:iCs/>
          <w:sz w:val="24"/>
          <w:szCs w:val="24"/>
        </w:rPr>
        <w:t xml:space="preserve">Candidates must achieve a minimum 50% of the total marks available in each of the competencies   </w:t>
      </w:r>
      <w:r w:rsidR="00C6571E" w:rsidRPr="00C6571E">
        <w:rPr>
          <w:b/>
          <w:bCs/>
          <w:i/>
          <w:iCs/>
          <w:sz w:val="24"/>
          <w:szCs w:val="24"/>
        </w:rPr>
        <w:t xml:space="preserve"> </w:t>
      </w:r>
      <w:r w:rsidRPr="00C6571E">
        <w:rPr>
          <w:b/>
          <w:bCs/>
          <w:i/>
          <w:iCs/>
          <w:sz w:val="24"/>
          <w:szCs w:val="24"/>
        </w:rPr>
        <w:t xml:space="preserve">outlined above at interview in order to meet the qualifying standard.  </w:t>
      </w:r>
    </w:p>
    <w:p w14:paraId="40305736" w14:textId="77777777" w:rsidR="00D21AFE" w:rsidRDefault="00D21AFE" w:rsidP="00C6571E">
      <w:pPr>
        <w:spacing w:before="0" w:after="0"/>
        <w:ind w:right="-227"/>
        <w:jc w:val="both"/>
        <w:rPr>
          <w:b/>
          <w:bCs/>
          <w:i/>
          <w:iCs/>
          <w:sz w:val="24"/>
          <w:szCs w:val="24"/>
        </w:rPr>
      </w:pPr>
    </w:p>
    <w:tbl>
      <w:tblPr>
        <w:tblW w:w="101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7613"/>
        <w:gridCol w:w="7"/>
      </w:tblGrid>
      <w:tr w:rsidR="007E3A99" w14:paraId="222E216A" w14:textId="77777777" w:rsidTr="006C739F">
        <w:trPr>
          <w:trHeight w:val="675"/>
        </w:trPr>
        <w:tc>
          <w:tcPr>
            <w:tcW w:w="2552" w:type="dxa"/>
          </w:tcPr>
          <w:p w14:paraId="4D073DAC" w14:textId="77777777" w:rsidR="009B6B40" w:rsidRDefault="007E3A99" w:rsidP="009B6B40">
            <w:pPr>
              <w:pStyle w:val="TableParagraph"/>
              <w:spacing w:before="1"/>
              <w:ind w:left="107" w:right="431"/>
              <w:rPr>
                <w:rFonts w:asciiTheme="minorHAnsi" w:hAnsiTheme="minorHAnsi" w:cstheme="minorHAnsi"/>
                <w:b/>
                <w:sz w:val="24"/>
                <w:szCs w:val="24"/>
              </w:rPr>
            </w:pPr>
            <w:r w:rsidRPr="00514ECC">
              <w:rPr>
                <w:rFonts w:asciiTheme="minorHAnsi" w:hAnsiTheme="minorHAnsi" w:cstheme="minorHAnsi"/>
                <w:b/>
                <w:sz w:val="24"/>
                <w:szCs w:val="24"/>
              </w:rPr>
              <w:t xml:space="preserve">     </w:t>
            </w:r>
            <w:r w:rsidR="002E6124" w:rsidRPr="00514ECC">
              <w:rPr>
                <w:rFonts w:asciiTheme="minorHAnsi" w:hAnsiTheme="minorHAnsi" w:cstheme="minorHAnsi"/>
                <w:b/>
                <w:sz w:val="24"/>
                <w:szCs w:val="24"/>
              </w:rPr>
              <w:t xml:space="preserve">  </w:t>
            </w:r>
            <w:r w:rsidR="009B6B40">
              <w:rPr>
                <w:rFonts w:asciiTheme="minorHAnsi" w:hAnsiTheme="minorHAnsi" w:cstheme="minorHAnsi"/>
                <w:b/>
                <w:sz w:val="24"/>
                <w:szCs w:val="24"/>
              </w:rPr>
              <w:t xml:space="preserve">Management &amp; Change </w:t>
            </w:r>
          </w:p>
          <w:p w14:paraId="415CB269" w14:textId="07B37CAF" w:rsidR="007E3A99" w:rsidRPr="00514ECC" w:rsidRDefault="009B6B40" w:rsidP="009B6B40">
            <w:pPr>
              <w:pStyle w:val="TableParagraph"/>
              <w:spacing w:before="1"/>
              <w:ind w:left="0" w:right="431" w:firstLine="0"/>
              <w:rPr>
                <w:rFonts w:asciiTheme="minorHAnsi" w:hAnsiTheme="minorHAnsi" w:cstheme="minorHAnsi"/>
                <w:b/>
                <w:sz w:val="24"/>
                <w:szCs w:val="24"/>
              </w:rPr>
            </w:pPr>
            <w:r>
              <w:rPr>
                <w:rFonts w:asciiTheme="minorHAnsi" w:hAnsiTheme="minorHAnsi" w:cstheme="minorHAnsi"/>
                <w:b/>
                <w:sz w:val="24"/>
                <w:szCs w:val="24"/>
              </w:rPr>
              <w:t xml:space="preserve">  </w:t>
            </w:r>
            <w:r w:rsidR="00D21AFE" w:rsidRPr="00514ECC">
              <w:rPr>
                <w:rFonts w:asciiTheme="minorHAnsi" w:hAnsiTheme="minorHAnsi" w:cstheme="minorHAnsi"/>
                <w:b/>
                <w:sz w:val="24"/>
                <w:szCs w:val="24"/>
              </w:rPr>
              <w:t>(100 Marks)</w:t>
            </w:r>
          </w:p>
        </w:tc>
        <w:tc>
          <w:tcPr>
            <w:tcW w:w="7620" w:type="dxa"/>
            <w:gridSpan w:val="2"/>
          </w:tcPr>
          <w:p w14:paraId="70B3473F" w14:textId="2AD99729" w:rsidR="009B6B40" w:rsidRPr="009B6B40" w:rsidRDefault="009B6B40"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Pr="009B6B40">
              <w:rPr>
                <w:rFonts w:asciiTheme="minorHAnsi" w:hAnsiTheme="minorHAnsi" w:cstheme="minorHAnsi"/>
                <w:sz w:val="24"/>
                <w:szCs w:val="24"/>
              </w:rPr>
              <w:t>Thinks and acts strategically</w:t>
            </w:r>
            <w:r w:rsidR="007F32EF">
              <w:rPr>
                <w:rFonts w:asciiTheme="minorHAnsi" w:hAnsiTheme="minorHAnsi" w:cstheme="minorHAnsi"/>
                <w:sz w:val="24"/>
                <w:szCs w:val="24"/>
              </w:rPr>
              <w:t>.</w:t>
            </w:r>
          </w:p>
          <w:p w14:paraId="28C12636" w14:textId="7888D17D" w:rsidR="009B6B40" w:rsidRPr="009B6B40" w:rsidRDefault="009B6B40"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Pr="009B6B40">
              <w:rPr>
                <w:rFonts w:asciiTheme="minorHAnsi" w:hAnsiTheme="minorHAnsi" w:cstheme="minorHAnsi"/>
                <w:sz w:val="24"/>
                <w:szCs w:val="24"/>
              </w:rPr>
              <w:t>Develop and maintain positive, productive and beneficial working</w:t>
            </w:r>
            <w:r>
              <w:rPr>
                <w:rFonts w:asciiTheme="minorHAnsi" w:hAnsiTheme="minorHAnsi" w:cstheme="minorHAnsi"/>
                <w:sz w:val="24"/>
                <w:szCs w:val="24"/>
              </w:rPr>
              <w:t xml:space="preserve"> </w:t>
            </w:r>
            <w:r w:rsidRPr="009B6B40">
              <w:rPr>
                <w:rFonts w:asciiTheme="minorHAnsi" w:hAnsiTheme="minorHAnsi" w:cstheme="minorHAnsi"/>
                <w:sz w:val="24"/>
                <w:szCs w:val="24"/>
              </w:rPr>
              <w:t>relationships</w:t>
            </w:r>
            <w:r w:rsidR="007F32EF">
              <w:rPr>
                <w:rFonts w:asciiTheme="minorHAnsi" w:hAnsiTheme="minorHAnsi" w:cstheme="minorHAnsi"/>
                <w:sz w:val="24"/>
                <w:szCs w:val="24"/>
              </w:rPr>
              <w:t>.</w:t>
            </w:r>
          </w:p>
          <w:p w14:paraId="1685B2EE" w14:textId="1F00C762" w:rsidR="00C77408" w:rsidRPr="00514ECC" w:rsidRDefault="009B6B40" w:rsidP="007F32EF">
            <w:pPr>
              <w:pStyle w:val="TableParagraph"/>
              <w:numPr>
                <w:ilvl w:val="0"/>
                <w:numId w:val="6"/>
              </w:numPr>
              <w:tabs>
                <w:tab w:val="left" w:pos="670"/>
                <w:tab w:val="left" w:pos="671"/>
              </w:tabs>
              <w:ind w:right="312"/>
              <w:jc w:val="both"/>
              <w:rPr>
                <w:rFonts w:asciiTheme="minorHAnsi" w:hAnsiTheme="minorHAnsi" w:cstheme="minorHAnsi"/>
                <w:sz w:val="24"/>
                <w:szCs w:val="24"/>
              </w:rPr>
            </w:pPr>
            <w:r w:rsidRPr="007F32EF">
              <w:rPr>
                <w:rFonts w:asciiTheme="minorHAnsi" w:hAnsiTheme="minorHAnsi" w:cstheme="minorHAnsi"/>
                <w:sz w:val="24"/>
                <w:szCs w:val="24"/>
              </w:rPr>
              <w:t xml:space="preserve"> Effectively manage the </w:t>
            </w:r>
            <w:r w:rsidR="00A513EB" w:rsidRPr="007F32EF">
              <w:rPr>
                <w:rFonts w:asciiTheme="minorHAnsi" w:hAnsiTheme="minorHAnsi" w:cstheme="minorHAnsi"/>
                <w:sz w:val="24"/>
                <w:szCs w:val="24"/>
              </w:rPr>
              <w:t>introduction</w:t>
            </w:r>
            <w:r w:rsidRPr="007F32EF">
              <w:rPr>
                <w:rFonts w:asciiTheme="minorHAnsi" w:hAnsiTheme="minorHAnsi" w:cstheme="minorHAnsi"/>
                <w:sz w:val="24"/>
                <w:szCs w:val="24"/>
              </w:rPr>
              <w:t xml:space="preserve"> of change and demonstrate</w:t>
            </w:r>
            <w:r w:rsidR="005D3603">
              <w:rPr>
                <w:rFonts w:asciiTheme="minorHAnsi" w:hAnsiTheme="minorHAnsi" w:cstheme="minorHAnsi"/>
                <w:sz w:val="24"/>
                <w:szCs w:val="24"/>
              </w:rPr>
              <w:t>s</w:t>
            </w:r>
            <w:r w:rsidRPr="007F32EF">
              <w:rPr>
                <w:rFonts w:asciiTheme="minorHAnsi" w:hAnsiTheme="minorHAnsi" w:cstheme="minorHAnsi"/>
                <w:sz w:val="24"/>
                <w:szCs w:val="24"/>
              </w:rPr>
              <w:t xml:space="preserve"> flexibility and </w:t>
            </w:r>
            <w:r w:rsidR="00A513EB" w:rsidRPr="007F32EF">
              <w:rPr>
                <w:rFonts w:asciiTheme="minorHAnsi" w:hAnsiTheme="minorHAnsi" w:cstheme="minorHAnsi"/>
                <w:sz w:val="24"/>
                <w:szCs w:val="24"/>
              </w:rPr>
              <w:t>openness</w:t>
            </w:r>
            <w:r w:rsidRPr="007F32EF">
              <w:rPr>
                <w:rFonts w:asciiTheme="minorHAnsi" w:hAnsiTheme="minorHAnsi" w:cstheme="minorHAnsi"/>
                <w:sz w:val="24"/>
                <w:szCs w:val="24"/>
              </w:rPr>
              <w:t xml:space="preserve"> to change</w:t>
            </w:r>
            <w:r w:rsidR="007F32EF">
              <w:rPr>
                <w:rFonts w:asciiTheme="minorHAnsi" w:hAnsiTheme="minorHAnsi" w:cstheme="minorHAnsi"/>
                <w:sz w:val="24"/>
                <w:szCs w:val="24"/>
              </w:rPr>
              <w:t>.</w:t>
            </w:r>
          </w:p>
        </w:tc>
      </w:tr>
      <w:tr w:rsidR="00514ECC" w14:paraId="5CBFEBDC" w14:textId="77777777" w:rsidTr="006C739F">
        <w:trPr>
          <w:trHeight w:val="585"/>
        </w:trPr>
        <w:tc>
          <w:tcPr>
            <w:tcW w:w="2552" w:type="dxa"/>
          </w:tcPr>
          <w:p w14:paraId="175E2CF9" w14:textId="24A739C1" w:rsidR="00514ECC" w:rsidRPr="00514ECC" w:rsidRDefault="00514ECC" w:rsidP="00514ECC">
            <w:pPr>
              <w:pStyle w:val="TableParagraph"/>
              <w:ind w:left="107" w:right="431"/>
              <w:rPr>
                <w:rFonts w:asciiTheme="minorHAnsi" w:hAnsiTheme="minorHAnsi" w:cstheme="minorHAnsi"/>
                <w:b/>
                <w:sz w:val="24"/>
                <w:szCs w:val="24"/>
              </w:rPr>
            </w:pPr>
            <w:r w:rsidRPr="00514ECC">
              <w:rPr>
                <w:rFonts w:asciiTheme="minorHAnsi" w:hAnsiTheme="minorHAnsi" w:cstheme="minorHAnsi"/>
                <w:b/>
                <w:sz w:val="24"/>
                <w:szCs w:val="24"/>
              </w:rPr>
              <w:t xml:space="preserve">      Delivering Results</w:t>
            </w:r>
          </w:p>
          <w:p w14:paraId="3143598C" w14:textId="7EBAA575" w:rsidR="00514ECC" w:rsidRPr="00514ECC" w:rsidRDefault="00514ECC" w:rsidP="00514ECC">
            <w:pPr>
              <w:pStyle w:val="TableParagraph"/>
              <w:ind w:left="107" w:right="431"/>
              <w:rPr>
                <w:rFonts w:asciiTheme="minorHAnsi" w:hAnsiTheme="minorHAnsi" w:cstheme="minorHAnsi"/>
                <w:b/>
                <w:sz w:val="24"/>
                <w:szCs w:val="24"/>
              </w:rPr>
            </w:pPr>
            <w:r w:rsidRPr="00514ECC">
              <w:rPr>
                <w:rFonts w:asciiTheme="minorHAnsi" w:hAnsiTheme="minorHAnsi" w:cstheme="minorHAnsi"/>
                <w:b/>
                <w:sz w:val="24"/>
                <w:szCs w:val="24"/>
              </w:rPr>
              <w:t xml:space="preserve">      (100 Marks)</w:t>
            </w:r>
          </w:p>
        </w:tc>
        <w:tc>
          <w:tcPr>
            <w:tcW w:w="7620" w:type="dxa"/>
            <w:gridSpan w:val="2"/>
          </w:tcPr>
          <w:p w14:paraId="23D811F5" w14:textId="409D4BF0" w:rsidR="009B6B40" w:rsidRPr="009B6B40" w:rsidRDefault="009B6B40"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Pr="009B6B40">
              <w:rPr>
                <w:rFonts w:asciiTheme="minorHAnsi" w:hAnsiTheme="minorHAnsi" w:cstheme="minorHAnsi"/>
                <w:sz w:val="24"/>
                <w:szCs w:val="24"/>
              </w:rPr>
              <w:t>Contribute to the development of operational plans and lead the dev</w:t>
            </w:r>
            <w:r w:rsidR="00A513EB">
              <w:rPr>
                <w:rFonts w:asciiTheme="minorHAnsi" w:hAnsiTheme="minorHAnsi" w:cstheme="minorHAnsi"/>
                <w:sz w:val="24"/>
                <w:szCs w:val="24"/>
              </w:rPr>
              <w:t>e</w:t>
            </w:r>
            <w:r w:rsidRPr="009B6B40">
              <w:rPr>
                <w:rFonts w:asciiTheme="minorHAnsi" w:hAnsiTheme="minorHAnsi" w:cstheme="minorHAnsi"/>
                <w:sz w:val="24"/>
                <w:szCs w:val="24"/>
              </w:rPr>
              <w:t>lopment of team plans.</w:t>
            </w:r>
          </w:p>
          <w:p w14:paraId="3335A27F" w14:textId="4DE7CA7C" w:rsidR="009B6B40" w:rsidRPr="009B6B40" w:rsidRDefault="009B6B40"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Pr="009B6B40">
              <w:rPr>
                <w:rFonts w:asciiTheme="minorHAnsi" w:hAnsiTheme="minorHAnsi" w:cstheme="minorHAnsi"/>
                <w:sz w:val="24"/>
                <w:szCs w:val="24"/>
              </w:rPr>
              <w:t>Plan and prioritise work and resources effectively.</w:t>
            </w:r>
          </w:p>
          <w:p w14:paraId="2BA7A859" w14:textId="504FCF50" w:rsidR="009B6B40" w:rsidRPr="009B6B40" w:rsidRDefault="009B6B40"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Pr="009B6B40">
              <w:rPr>
                <w:rFonts w:asciiTheme="minorHAnsi" w:hAnsiTheme="minorHAnsi" w:cstheme="minorHAnsi"/>
                <w:sz w:val="24"/>
                <w:szCs w:val="24"/>
              </w:rPr>
              <w:t>Establish high quality service and customer care standards.</w:t>
            </w:r>
          </w:p>
          <w:p w14:paraId="41D67E81" w14:textId="0DE6538B" w:rsidR="00C77408" w:rsidRPr="00514ECC" w:rsidRDefault="009B6B40" w:rsidP="007F32EF">
            <w:pPr>
              <w:pStyle w:val="TableParagraph"/>
              <w:numPr>
                <w:ilvl w:val="0"/>
                <w:numId w:val="6"/>
              </w:numPr>
              <w:tabs>
                <w:tab w:val="left" w:pos="670"/>
                <w:tab w:val="left" w:pos="671"/>
              </w:tabs>
              <w:ind w:right="312"/>
              <w:jc w:val="both"/>
              <w:rPr>
                <w:rFonts w:asciiTheme="minorHAnsi" w:hAnsiTheme="minorHAnsi" w:cstheme="minorHAnsi"/>
                <w:sz w:val="24"/>
                <w:szCs w:val="24"/>
              </w:rPr>
            </w:pPr>
            <w:r w:rsidRPr="007F32EF">
              <w:rPr>
                <w:rFonts w:asciiTheme="minorHAnsi" w:hAnsiTheme="minorHAnsi" w:cstheme="minorHAnsi"/>
                <w:sz w:val="24"/>
                <w:szCs w:val="24"/>
              </w:rPr>
              <w:t xml:space="preserve"> Make timely, informed and effective decisions and show good judgement and balance in making decisions and recommendations.</w:t>
            </w:r>
          </w:p>
        </w:tc>
      </w:tr>
      <w:tr w:rsidR="00514ECC" w14:paraId="3C55C7F4" w14:textId="77777777" w:rsidTr="006C739F">
        <w:trPr>
          <w:trHeight w:val="1180"/>
        </w:trPr>
        <w:tc>
          <w:tcPr>
            <w:tcW w:w="2552" w:type="dxa"/>
          </w:tcPr>
          <w:p w14:paraId="4992C24D" w14:textId="7F7F9AD2" w:rsidR="00514ECC" w:rsidRPr="00514ECC" w:rsidRDefault="00514ECC" w:rsidP="00514ECC">
            <w:pPr>
              <w:pStyle w:val="TableParagraph"/>
              <w:spacing w:before="1"/>
              <w:ind w:left="107" w:right="431"/>
              <w:rPr>
                <w:rFonts w:asciiTheme="minorHAnsi" w:hAnsiTheme="minorHAnsi" w:cstheme="minorHAnsi"/>
                <w:b/>
                <w:sz w:val="24"/>
                <w:szCs w:val="24"/>
              </w:rPr>
            </w:pPr>
            <w:r w:rsidRPr="00514ECC">
              <w:rPr>
                <w:rFonts w:asciiTheme="minorHAnsi" w:hAnsiTheme="minorHAnsi" w:cstheme="minorHAnsi"/>
                <w:b/>
                <w:sz w:val="24"/>
                <w:szCs w:val="24"/>
              </w:rPr>
              <w:tab/>
              <w:t xml:space="preserve">Performance Through People </w:t>
            </w:r>
          </w:p>
          <w:p w14:paraId="10BD7BFA" w14:textId="63BF4B8B" w:rsidR="00514ECC" w:rsidRPr="00514ECC" w:rsidRDefault="00514ECC" w:rsidP="00514ECC">
            <w:pPr>
              <w:pStyle w:val="TableParagraph"/>
              <w:spacing w:before="1"/>
              <w:ind w:left="107" w:right="431"/>
              <w:rPr>
                <w:rFonts w:asciiTheme="minorHAnsi" w:hAnsiTheme="minorHAnsi" w:cstheme="minorHAnsi"/>
                <w:sz w:val="24"/>
                <w:szCs w:val="24"/>
              </w:rPr>
            </w:pPr>
            <w:r w:rsidRPr="00514ECC">
              <w:rPr>
                <w:rFonts w:asciiTheme="minorHAnsi" w:hAnsiTheme="minorHAnsi" w:cstheme="minorHAnsi"/>
                <w:b/>
                <w:sz w:val="24"/>
                <w:szCs w:val="24"/>
              </w:rPr>
              <w:t xml:space="preserve">      (100 Marks)</w:t>
            </w:r>
          </w:p>
        </w:tc>
        <w:tc>
          <w:tcPr>
            <w:tcW w:w="7620" w:type="dxa"/>
            <w:gridSpan w:val="2"/>
          </w:tcPr>
          <w:p w14:paraId="5423D6F8" w14:textId="3F09CD83" w:rsidR="009B6B40" w:rsidRPr="009B6B40" w:rsidRDefault="009B6B40"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Pr="009B6B40">
              <w:rPr>
                <w:rFonts w:asciiTheme="minorHAnsi" w:hAnsiTheme="minorHAnsi" w:cstheme="minorHAnsi"/>
                <w:sz w:val="24"/>
                <w:szCs w:val="24"/>
              </w:rPr>
              <w:t>Lead, motivate and engage employees to achieve quality results</w:t>
            </w:r>
            <w:r w:rsidR="007F32EF">
              <w:rPr>
                <w:rFonts w:asciiTheme="minorHAnsi" w:hAnsiTheme="minorHAnsi" w:cstheme="minorHAnsi"/>
                <w:sz w:val="24"/>
                <w:szCs w:val="24"/>
              </w:rPr>
              <w:t>.</w:t>
            </w:r>
            <w:r w:rsidRPr="009B6B40">
              <w:rPr>
                <w:rFonts w:asciiTheme="minorHAnsi" w:hAnsiTheme="minorHAnsi" w:cstheme="minorHAnsi"/>
                <w:sz w:val="24"/>
                <w:szCs w:val="24"/>
              </w:rPr>
              <w:t xml:space="preserve"> and to deliver operational plans.</w:t>
            </w:r>
          </w:p>
          <w:p w14:paraId="7DFABF75" w14:textId="761DE5F7" w:rsidR="009B6B40" w:rsidRPr="009B6B40" w:rsidRDefault="009B6B40"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Pr="009B6B40">
              <w:rPr>
                <w:rFonts w:asciiTheme="minorHAnsi" w:hAnsiTheme="minorHAnsi" w:cstheme="minorHAnsi"/>
                <w:sz w:val="24"/>
                <w:szCs w:val="24"/>
              </w:rPr>
              <w:t>Effectively manage performance</w:t>
            </w:r>
            <w:r w:rsidR="007F32EF">
              <w:rPr>
                <w:rFonts w:asciiTheme="minorHAnsi" w:hAnsiTheme="minorHAnsi" w:cstheme="minorHAnsi"/>
                <w:sz w:val="24"/>
                <w:szCs w:val="24"/>
              </w:rPr>
              <w:t>.</w:t>
            </w:r>
          </w:p>
          <w:p w14:paraId="178FE3C4" w14:textId="740C2A97" w:rsidR="009B6B40" w:rsidRPr="009B6B40" w:rsidRDefault="009B6B40"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Pr="009B6B40">
              <w:rPr>
                <w:rFonts w:asciiTheme="minorHAnsi" w:hAnsiTheme="minorHAnsi" w:cstheme="minorHAnsi"/>
                <w:sz w:val="24"/>
                <w:szCs w:val="24"/>
              </w:rPr>
              <w:t>Effectively identify and manage conflict</w:t>
            </w:r>
            <w:r w:rsidR="007F32EF">
              <w:rPr>
                <w:rFonts w:asciiTheme="minorHAnsi" w:hAnsiTheme="minorHAnsi" w:cstheme="minorHAnsi"/>
                <w:sz w:val="24"/>
                <w:szCs w:val="24"/>
              </w:rPr>
              <w:t>.</w:t>
            </w:r>
          </w:p>
          <w:p w14:paraId="5049DAA5" w14:textId="5611B115" w:rsidR="00C77408" w:rsidRPr="00514ECC" w:rsidRDefault="009B6B40" w:rsidP="007F32EF">
            <w:pPr>
              <w:pStyle w:val="TableParagraph"/>
              <w:numPr>
                <w:ilvl w:val="0"/>
                <w:numId w:val="6"/>
              </w:numPr>
              <w:tabs>
                <w:tab w:val="left" w:pos="670"/>
                <w:tab w:val="left" w:pos="671"/>
              </w:tabs>
              <w:ind w:right="312"/>
              <w:jc w:val="both"/>
              <w:rPr>
                <w:rFonts w:asciiTheme="minorHAnsi" w:hAnsiTheme="minorHAnsi" w:cstheme="minorHAnsi"/>
                <w:b/>
                <w:sz w:val="24"/>
                <w:szCs w:val="24"/>
              </w:rPr>
            </w:pPr>
            <w:r w:rsidRPr="007F32EF">
              <w:rPr>
                <w:rFonts w:asciiTheme="minorHAnsi" w:hAnsiTheme="minorHAnsi" w:cstheme="minorHAnsi"/>
                <w:sz w:val="24"/>
                <w:szCs w:val="24"/>
              </w:rPr>
              <w:t xml:space="preserve"> Effective verbal and written communicat</w:t>
            </w:r>
            <w:r w:rsidR="00A513EB" w:rsidRPr="007F32EF">
              <w:rPr>
                <w:rFonts w:asciiTheme="minorHAnsi" w:hAnsiTheme="minorHAnsi" w:cstheme="minorHAnsi"/>
                <w:sz w:val="24"/>
                <w:szCs w:val="24"/>
              </w:rPr>
              <w:t>i</w:t>
            </w:r>
            <w:r w:rsidRPr="007F32EF">
              <w:rPr>
                <w:rFonts w:asciiTheme="minorHAnsi" w:hAnsiTheme="minorHAnsi" w:cstheme="minorHAnsi"/>
                <w:sz w:val="24"/>
                <w:szCs w:val="24"/>
              </w:rPr>
              <w:t>on skills.</w:t>
            </w:r>
          </w:p>
        </w:tc>
      </w:tr>
      <w:tr w:rsidR="00514ECC" w14:paraId="36FA5C2C" w14:textId="77777777" w:rsidTr="006C739F">
        <w:trPr>
          <w:gridAfter w:val="1"/>
          <w:wAfter w:w="7" w:type="dxa"/>
          <w:trHeight w:val="1044"/>
        </w:trPr>
        <w:tc>
          <w:tcPr>
            <w:tcW w:w="2552" w:type="dxa"/>
            <w:tcBorders>
              <w:top w:val="single" w:sz="4" w:space="0" w:color="000000"/>
              <w:left w:val="single" w:sz="4" w:space="0" w:color="000000"/>
              <w:bottom w:val="single" w:sz="4" w:space="0" w:color="000000"/>
              <w:right w:val="single" w:sz="4" w:space="0" w:color="000000"/>
            </w:tcBorders>
          </w:tcPr>
          <w:p w14:paraId="128DFF7A" w14:textId="77777777" w:rsidR="004D2340" w:rsidRDefault="00514ECC" w:rsidP="00514ECC">
            <w:pPr>
              <w:pStyle w:val="TableParagraph"/>
              <w:spacing w:line="276" w:lineRule="auto"/>
              <w:ind w:left="107" w:right="431"/>
              <w:rPr>
                <w:rFonts w:asciiTheme="minorHAnsi" w:hAnsiTheme="minorHAnsi" w:cstheme="minorHAnsi"/>
                <w:b/>
                <w:sz w:val="24"/>
                <w:szCs w:val="24"/>
              </w:rPr>
            </w:pPr>
            <w:r w:rsidRPr="00514ECC">
              <w:rPr>
                <w:rFonts w:asciiTheme="minorHAnsi" w:hAnsiTheme="minorHAnsi" w:cstheme="minorHAnsi"/>
                <w:b/>
                <w:sz w:val="24"/>
                <w:szCs w:val="24"/>
              </w:rPr>
              <w:t xml:space="preserve">       Personal Effectiveness    </w:t>
            </w:r>
          </w:p>
          <w:p w14:paraId="0E5AECDB" w14:textId="4C24E113" w:rsidR="00514ECC" w:rsidRPr="00514ECC" w:rsidRDefault="004D2340" w:rsidP="00514ECC">
            <w:pPr>
              <w:pStyle w:val="TableParagraph"/>
              <w:spacing w:line="276" w:lineRule="auto"/>
              <w:ind w:left="107" w:right="431"/>
              <w:rPr>
                <w:rFonts w:asciiTheme="minorHAnsi" w:hAnsiTheme="minorHAnsi" w:cstheme="minorHAnsi"/>
                <w:b/>
                <w:sz w:val="24"/>
                <w:szCs w:val="24"/>
              </w:rPr>
            </w:pPr>
            <w:r>
              <w:rPr>
                <w:rFonts w:asciiTheme="minorHAnsi" w:hAnsiTheme="minorHAnsi" w:cstheme="minorHAnsi"/>
                <w:b/>
                <w:sz w:val="24"/>
                <w:szCs w:val="24"/>
              </w:rPr>
              <w:t xml:space="preserve">       </w:t>
            </w:r>
            <w:r w:rsidR="00514ECC" w:rsidRPr="00514ECC">
              <w:rPr>
                <w:rFonts w:asciiTheme="minorHAnsi" w:hAnsiTheme="minorHAnsi" w:cstheme="minorHAnsi"/>
                <w:b/>
                <w:sz w:val="24"/>
                <w:szCs w:val="24"/>
              </w:rPr>
              <w:t>(100 Marks)</w:t>
            </w:r>
          </w:p>
        </w:tc>
        <w:tc>
          <w:tcPr>
            <w:tcW w:w="7613" w:type="dxa"/>
            <w:tcBorders>
              <w:top w:val="single" w:sz="4" w:space="0" w:color="000000"/>
              <w:left w:val="single" w:sz="4" w:space="0" w:color="000000"/>
              <w:bottom w:val="single" w:sz="4" w:space="0" w:color="000000"/>
              <w:right w:val="single" w:sz="4" w:space="0" w:color="000000"/>
            </w:tcBorders>
          </w:tcPr>
          <w:p w14:paraId="40D1F330" w14:textId="11CAD86C" w:rsidR="009B6B40" w:rsidRPr="009B6B40" w:rsidRDefault="009B6B40"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Pr="009B6B40">
              <w:rPr>
                <w:rFonts w:asciiTheme="minorHAnsi" w:hAnsiTheme="minorHAnsi" w:cstheme="minorHAnsi"/>
                <w:sz w:val="24"/>
                <w:szCs w:val="24"/>
              </w:rPr>
              <w:t>Take initiative and seek opportunities to exceed goals</w:t>
            </w:r>
            <w:r w:rsidR="007F32EF">
              <w:rPr>
                <w:rFonts w:asciiTheme="minorHAnsi" w:hAnsiTheme="minorHAnsi" w:cstheme="minorHAnsi"/>
                <w:sz w:val="24"/>
                <w:szCs w:val="24"/>
              </w:rPr>
              <w:t>.</w:t>
            </w:r>
          </w:p>
          <w:p w14:paraId="516B3D72" w14:textId="1E61F02B" w:rsidR="009B6B40" w:rsidRPr="009B6B40" w:rsidRDefault="009B6B40"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Pr="009B6B40">
              <w:rPr>
                <w:rFonts w:asciiTheme="minorHAnsi" w:hAnsiTheme="minorHAnsi" w:cstheme="minorHAnsi"/>
                <w:sz w:val="24"/>
                <w:szCs w:val="24"/>
              </w:rPr>
              <w:t>Manage time and workload effectively and operate in an environment with significant complexity and pace.</w:t>
            </w:r>
          </w:p>
          <w:p w14:paraId="1A21236C" w14:textId="2E477026" w:rsidR="009B6B40" w:rsidRDefault="009B6B40"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Pr="009B6B40">
              <w:rPr>
                <w:rFonts w:asciiTheme="minorHAnsi" w:hAnsiTheme="minorHAnsi" w:cstheme="minorHAnsi"/>
                <w:sz w:val="24"/>
                <w:szCs w:val="24"/>
              </w:rPr>
              <w:t>Maintain a positive, constructive and enthusiastic attitude to the role.</w:t>
            </w:r>
          </w:p>
          <w:p w14:paraId="2A3D6380" w14:textId="47994D94" w:rsidR="007F32EF" w:rsidRDefault="007F32EF"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Putting in place efficient and effective working structures and meeting objectives.</w:t>
            </w:r>
          </w:p>
          <w:p w14:paraId="513D47DA" w14:textId="2DDD5A90" w:rsidR="00C77408" w:rsidRPr="00514ECC" w:rsidRDefault="007F32EF" w:rsidP="007F32EF">
            <w:pPr>
              <w:pStyle w:val="TableParagraph"/>
              <w:numPr>
                <w:ilvl w:val="0"/>
                <w:numId w:val="6"/>
              </w:numPr>
              <w:tabs>
                <w:tab w:val="left" w:pos="670"/>
                <w:tab w:val="left" w:pos="671"/>
              </w:tabs>
              <w:ind w:right="312"/>
              <w:jc w:val="both"/>
              <w:rPr>
                <w:rFonts w:asciiTheme="minorHAnsi" w:hAnsiTheme="minorHAnsi" w:cstheme="minorHAnsi"/>
                <w:sz w:val="24"/>
                <w:szCs w:val="24"/>
              </w:rPr>
            </w:pPr>
            <w:r w:rsidRPr="007F32EF">
              <w:rPr>
                <w:rFonts w:asciiTheme="minorHAnsi" w:hAnsiTheme="minorHAnsi" w:cstheme="minorHAnsi"/>
                <w:sz w:val="24"/>
                <w:szCs w:val="24"/>
              </w:rPr>
              <w:t xml:space="preserve"> Ability to develop and maintain productive relationships with all customers and stakeholders</w:t>
            </w:r>
            <w:r>
              <w:rPr>
                <w:rFonts w:asciiTheme="minorHAnsi" w:hAnsiTheme="minorHAnsi" w:cstheme="minorHAnsi"/>
                <w:sz w:val="24"/>
                <w:szCs w:val="24"/>
              </w:rPr>
              <w:t>.</w:t>
            </w:r>
          </w:p>
        </w:tc>
      </w:tr>
      <w:tr w:rsidR="00514ECC" w14:paraId="4FEF25E4" w14:textId="77777777" w:rsidTr="006C739F">
        <w:trPr>
          <w:gridAfter w:val="1"/>
          <w:wAfter w:w="7" w:type="dxa"/>
          <w:trHeight w:val="1044"/>
        </w:trPr>
        <w:tc>
          <w:tcPr>
            <w:tcW w:w="2552" w:type="dxa"/>
            <w:tcBorders>
              <w:top w:val="single" w:sz="4" w:space="0" w:color="000000"/>
              <w:left w:val="single" w:sz="4" w:space="0" w:color="000000"/>
              <w:bottom w:val="single" w:sz="4" w:space="0" w:color="000000"/>
              <w:right w:val="single" w:sz="4" w:space="0" w:color="000000"/>
            </w:tcBorders>
            <w:hideMark/>
          </w:tcPr>
          <w:p w14:paraId="6109AB13" w14:textId="217778FB" w:rsidR="00775B6C" w:rsidRDefault="00514ECC" w:rsidP="00514ECC">
            <w:pPr>
              <w:pStyle w:val="TableParagraph"/>
              <w:spacing w:line="276" w:lineRule="auto"/>
              <w:ind w:left="107" w:right="431"/>
              <w:rPr>
                <w:rFonts w:asciiTheme="minorHAnsi" w:hAnsiTheme="minorHAnsi" w:cstheme="minorHAnsi"/>
                <w:b/>
                <w:sz w:val="24"/>
                <w:szCs w:val="24"/>
              </w:rPr>
            </w:pPr>
            <w:r w:rsidRPr="00514ECC">
              <w:rPr>
                <w:rFonts w:asciiTheme="minorHAnsi" w:hAnsiTheme="minorHAnsi" w:cstheme="minorHAnsi"/>
                <w:b/>
                <w:sz w:val="24"/>
                <w:szCs w:val="24"/>
              </w:rPr>
              <w:t xml:space="preserve">      Knowledge &amp; Understanding </w:t>
            </w:r>
            <w:r w:rsidR="00775B6C">
              <w:rPr>
                <w:rFonts w:asciiTheme="minorHAnsi" w:hAnsiTheme="minorHAnsi" w:cstheme="minorHAnsi"/>
                <w:b/>
                <w:sz w:val="24"/>
                <w:szCs w:val="24"/>
              </w:rPr>
              <w:t>of the Internal Audit Role</w:t>
            </w:r>
            <w:r w:rsidR="00AF01FF">
              <w:rPr>
                <w:rFonts w:asciiTheme="minorHAnsi" w:hAnsiTheme="minorHAnsi" w:cstheme="minorHAnsi"/>
                <w:b/>
                <w:sz w:val="24"/>
                <w:szCs w:val="24"/>
              </w:rPr>
              <w:t xml:space="preserve"> and Function</w:t>
            </w:r>
            <w:r w:rsidR="005D3603">
              <w:rPr>
                <w:rFonts w:asciiTheme="minorHAnsi" w:hAnsiTheme="minorHAnsi" w:cstheme="minorHAnsi"/>
                <w:b/>
                <w:sz w:val="24"/>
                <w:szCs w:val="24"/>
              </w:rPr>
              <w:t xml:space="preserve"> in the context of Local Government</w:t>
            </w:r>
          </w:p>
          <w:p w14:paraId="5A8341CE" w14:textId="489C7FE9" w:rsidR="00514ECC" w:rsidRPr="00514ECC" w:rsidRDefault="00775B6C" w:rsidP="00514ECC">
            <w:pPr>
              <w:pStyle w:val="TableParagraph"/>
              <w:spacing w:line="276" w:lineRule="auto"/>
              <w:ind w:left="107" w:right="431"/>
              <w:rPr>
                <w:rFonts w:asciiTheme="minorHAnsi" w:hAnsiTheme="minorHAnsi" w:cstheme="minorHAnsi"/>
                <w:b/>
                <w:sz w:val="24"/>
                <w:szCs w:val="24"/>
              </w:rPr>
            </w:pPr>
            <w:r>
              <w:rPr>
                <w:rFonts w:asciiTheme="minorHAnsi" w:hAnsiTheme="minorHAnsi" w:cstheme="minorHAnsi"/>
                <w:b/>
                <w:sz w:val="24"/>
                <w:szCs w:val="24"/>
              </w:rPr>
              <w:t xml:space="preserve">       </w:t>
            </w:r>
            <w:r w:rsidR="00514ECC" w:rsidRPr="00514ECC">
              <w:rPr>
                <w:rFonts w:asciiTheme="minorHAnsi" w:hAnsiTheme="minorHAnsi" w:cstheme="minorHAnsi"/>
                <w:b/>
                <w:sz w:val="24"/>
                <w:szCs w:val="24"/>
              </w:rPr>
              <w:t>(200 Marks)</w:t>
            </w:r>
          </w:p>
        </w:tc>
        <w:tc>
          <w:tcPr>
            <w:tcW w:w="7613" w:type="dxa"/>
            <w:tcBorders>
              <w:top w:val="single" w:sz="4" w:space="0" w:color="000000"/>
              <w:left w:val="single" w:sz="4" w:space="0" w:color="000000"/>
              <w:bottom w:val="single" w:sz="4" w:space="0" w:color="000000"/>
              <w:right w:val="single" w:sz="4" w:space="0" w:color="000000"/>
            </w:tcBorders>
          </w:tcPr>
          <w:p w14:paraId="6C42BE82" w14:textId="1FE80A0D" w:rsidR="00514ECC" w:rsidRDefault="009B6B40" w:rsidP="001143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00514ECC" w:rsidRPr="00514ECC">
              <w:rPr>
                <w:rFonts w:asciiTheme="minorHAnsi" w:hAnsiTheme="minorHAnsi" w:cstheme="minorHAnsi"/>
                <w:sz w:val="24"/>
                <w:szCs w:val="24"/>
              </w:rPr>
              <w:t xml:space="preserve">Displays a </w:t>
            </w:r>
            <w:r w:rsidR="00EB3E83">
              <w:rPr>
                <w:rFonts w:asciiTheme="minorHAnsi" w:hAnsiTheme="minorHAnsi" w:cstheme="minorHAnsi"/>
                <w:sz w:val="24"/>
                <w:szCs w:val="24"/>
              </w:rPr>
              <w:t xml:space="preserve">thorough </w:t>
            </w:r>
            <w:r w:rsidR="00514ECC" w:rsidRPr="00514ECC">
              <w:rPr>
                <w:rFonts w:asciiTheme="minorHAnsi" w:hAnsiTheme="minorHAnsi" w:cstheme="minorHAnsi"/>
                <w:sz w:val="24"/>
                <w:szCs w:val="24"/>
              </w:rPr>
              <w:t xml:space="preserve">knowledge of </w:t>
            </w:r>
            <w:r w:rsidR="00EB3E83">
              <w:rPr>
                <w:rFonts w:asciiTheme="minorHAnsi" w:hAnsiTheme="minorHAnsi" w:cstheme="minorHAnsi"/>
                <w:sz w:val="24"/>
                <w:szCs w:val="24"/>
              </w:rPr>
              <w:t>local government legislation/regulations, Council policies/procedures and financial systems</w:t>
            </w:r>
            <w:r w:rsidR="007F32EF">
              <w:rPr>
                <w:rFonts w:asciiTheme="minorHAnsi" w:hAnsiTheme="minorHAnsi" w:cstheme="minorHAnsi"/>
                <w:sz w:val="24"/>
                <w:szCs w:val="24"/>
              </w:rPr>
              <w:t>.</w:t>
            </w:r>
          </w:p>
          <w:p w14:paraId="56ED375F" w14:textId="23D64FFE" w:rsidR="00EB3E83" w:rsidRDefault="00EB3E83" w:rsidP="001143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Displays a thorough knowledge of the principles, procedures and practices of accounting and financial records and transactions (particularly in relation to the Councils Financial Management System)</w:t>
            </w:r>
            <w:r w:rsidR="007F32EF">
              <w:rPr>
                <w:rFonts w:asciiTheme="minorHAnsi" w:hAnsiTheme="minorHAnsi" w:cstheme="minorHAnsi"/>
                <w:sz w:val="24"/>
                <w:szCs w:val="24"/>
              </w:rPr>
              <w:t>.</w:t>
            </w:r>
          </w:p>
          <w:p w14:paraId="2022C012" w14:textId="7BEDCBBF" w:rsidR="00EB3E83" w:rsidRPr="00514ECC" w:rsidRDefault="007F32EF" w:rsidP="001143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00EB3E83">
              <w:rPr>
                <w:rFonts w:asciiTheme="minorHAnsi" w:hAnsiTheme="minorHAnsi" w:cstheme="minorHAnsi"/>
                <w:sz w:val="24"/>
                <w:szCs w:val="24"/>
              </w:rPr>
              <w:t>Displays a knowledge of audit procedures, including risk assessment, planning techniques, test and sampling methods involved in conducting audits</w:t>
            </w:r>
            <w:r>
              <w:rPr>
                <w:rFonts w:asciiTheme="minorHAnsi" w:hAnsiTheme="minorHAnsi" w:cstheme="minorHAnsi"/>
                <w:sz w:val="24"/>
                <w:szCs w:val="24"/>
              </w:rPr>
              <w:t>.</w:t>
            </w:r>
          </w:p>
          <w:p w14:paraId="5793834D" w14:textId="3B8A08A6" w:rsidR="00514ECC" w:rsidRPr="00514ECC" w:rsidRDefault="009B6B40"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00514ECC" w:rsidRPr="00514ECC">
              <w:rPr>
                <w:rFonts w:asciiTheme="minorHAnsi" w:hAnsiTheme="minorHAnsi" w:cstheme="minorHAnsi"/>
                <w:sz w:val="24"/>
                <w:szCs w:val="24"/>
              </w:rPr>
              <w:t>Displays knowledge of current local government</w:t>
            </w:r>
            <w:r w:rsidR="00514ECC" w:rsidRPr="009B6B40">
              <w:rPr>
                <w:rFonts w:asciiTheme="minorHAnsi" w:hAnsiTheme="minorHAnsi" w:cstheme="minorHAnsi"/>
                <w:sz w:val="24"/>
                <w:szCs w:val="24"/>
              </w:rPr>
              <w:t xml:space="preserve"> </w:t>
            </w:r>
            <w:r w:rsidR="00514ECC" w:rsidRPr="00514ECC">
              <w:rPr>
                <w:rFonts w:asciiTheme="minorHAnsi" w:hAnsiTheme="minorHAnsi" w:cstheme="minorHAnsi"/>
                <w:sz w:val="24"/>
                <w:szCs w:val="24"/>
              </w:rPr>
              <w:t>issues and advocates practical approaches to addressing</w:t>
            </w:r>
            <w:r w:rsidR="00514ECC" w:rsidRPr="009B6B40">
              <w:rPr>
                <w:rFonts w:asciiTheme="minorHAnsi" w:hAnsiTheme="minorHAnsi" w:cstheme="minorHAnsi"/>
                <w:sz w:val="24"/>
                <w:szCs w:val="24"/>
              </w:rPr>
              <w:t xml:space="preserve"> </w:t>
            </w:r>
            <w:r w:rsidR="00514ECC" w:rsidRPr="00514ECC">
              <w:rPr>
                <w:rFonts w:asciiTheme="minorHAnsi" w:hAnsiTheme="minorHAnsi" w:cstheme="minorHAnsi"/>
                <w:sz w:val="24"/>
                <w:szCs w:val="24"/>
              </w:rPr>
              <w:t>them.</w:t>
            </w:r>
          </w:p>
          <w:p w14:paraId="51210766" w14:textId="2ECE11C3" w:rsidR="00514ECC" w:rsidRPr="00514ECC" w:rsidRDefault="009B6B40" w:rsidP="009B6B40">
            <w:pPr>
              <w:pStyle w:val="TableParagraph"/>
              <w:numPr>
                <w:ilvl w:val="0"/>
                <w:numId w:val="6"/>
              </w:numPr>
              <w:tabs>
                <w:tab w:val="left" w:pos="670"/>
                <w:tab w:val="left" w:pos="671"/>
              </w:tabs>
              <w:spacing w:before="1"/>
              <w:ind w:right="312"/>
              <w:rPr>
                <w:rFonts w:asciiTheme="minorHAnsi" w:hAnsiTheme="minorHAnsi" w:cstheme="minorHAnsi"/>
                <w:sz w:val="24"/>
                <w:szCs w:val="24"/>
              </w:rPr>
            </w:pPr>
            <w:r>
              <w:rPr>
                <w:rFonts w:asciiTheme="minorHAnsi" w:hAnsiTheme="minorHAnsi" w:cstheme="minorHAnsi"/>
                <w:sz w:val="24"/>
                <w:szCs w:val="24"/>
              </w:rPr>
              <w:t xml:space="preserve"> </w:t>
            </w:r>
            <w:r w:rsidR="00514ECC" w:rsidRPr="00514ECC">
              <w:rPr>
                <w:rFonts w:asciiTheme="minorHAnsi" w:hAnsiTheme="minorHAnsi" w:cstheme="minorHAnsi"/>
                <w:sz w:val="24"/>
                <w:szCs w:val="24"/>
              </w:rPr>
              <w:t>Holds a clear and realistic view of future trends</w:t>
            </w:r>
            <w:r w:rsidR="00514ECC" w:rsidRPr="009B6B40">
              <w:rPr>
                <w:rFonts w:asciiTheme="minorHAnsi" w:hAnsiTheme="minorHAnsi" w:cstheme="minorHAnsi"/>
                <w:sz w:val="24"/>
                <w:szCs w:val="24"/>
              </w:rPr>
              <w:t xml:space="preserve"> </w:t>
            </w:r>
            <w:r w:rsidR="00514ECC" w:rsidRPr="00514ECC">
              <w:rPr>
                <w:rFonts w:asciiTheme="minorHAnsi" w:hAnsiTheme="minorHAnsi" w:cstheme="minorHAnsi"/>
                <w:sz w:val="24"/>
                <w:szCs w:val="24"/>
              </w:rPr>
              <w:t>and strategic direction of local</w:t>
            </w:r>
            <w:r w:rsidR="00514ECC" w:rsidRPr="009B6B40">
              <w:rPr>
                <w:rFonts w:asciiTheme="minorHAnsi" w:hAnsiTheme="minorHAnsi" w:cstheme="minorHAnsi"/>
                <w:sz w:val="24"/>
                <w:szCs w:val="24"/>
              </w:rPr>
              <w:t xml:space="preserve"> </w:t>
            </w:r>
            <w:r w:rsidR="00514ECC" w:rsidRPr="00514ECC">
              <w:rPr>
                <w:rFonts w:asciiTheme="minorHAnsi" w:hAnsiTheme="minorHAnsi" w:cstheme="minorHAnsi"/>
                <w:sz w:val="24"/>
                <w:szCs w:val="24"/>
              </w:rPr>
              <w:t>government</w:t>
            </w:r>
            <w:r w:rsidR="007F32EF">
              <w:rPr>
                <w:rFonts w:asciiTheme="minorHAnsi" w:hAnsiTheme="minorHAnsi" w:cstheme="minorHAnsi"/>
                <w:sz w:val="24"/>
                <w:szCs w:val="24"/>
              </w:rPr>
              <w:t>.</w:t>
            </w:r>
          </w:p>
          <w:p w14:paraId="1440BD50" w14:textId="5C722789" w:rsidR="00514ECC" w:rsidRPr="009B6B40" w:rsidRDefault="009B6B40" w:rsidP="009B6B40">
            <w:pPr>
              <w:pStyle w:val="TableParagraph"/>
              <w:numPr>
                <w:ilvl w:val="0"/>
                <w:numId w:val="6"/>
              </w:numPr>
              <w:tabs>
                <w:tab w:val="left" w:pos="670"/>
                <w:tab w:val="left" w:pos="671"/>
              </w:tabs>
              <w:spacing w:before="1"/>
              <w:ind w:right="312"/>
              <w:rPr>
                <w:rFonts w:asciiTheme="minorHAnsi" w:hAnsiTheme="minorHAnsi" w:cstheme="minorHAnsi"/>
                <w:b/>
                <w:sz w:val="24"/>
                <w:szCs w:val="24"/>
              </w:rPr>
            </w:pPr>
            <w:r>
              <w:rPr>
                <w:rFonts w:asciiTheme="minorHAnsi" w:hAnsiTheme="minorHAnsi" w:cstheme="minorHAnsi"/>
                <w:sz w:val="24"/>
                <w:szCs w:val="24"/>
              </w:rPr>
              <w:t xml:space="preserve"> </w:t>
            </w:r>
            <w:r w:rsidR="00514ECC" w:rsidRPr="00514ECC">
              <w:rPr>
                <w:rFonts w:asciiTheme="minorHAnsi" w:hAnsiTheme="minorHAnsi" w:cstheme="minorHAnsi"/>
                <w:sz w:val="24"/>
                <w:szCs w:val="24"/>
              </w:rPr>
              <w:t>Understands the role of a</w:t>
            </w:r>
            <w:r>
              <w:rPr>
                <w:rFonts w:asciiTheme="minorHAnsi" w:hAnsiTheme="minorHAnsi" w:cstheme="minorHAnsi"/>
                <w:sz w:val="24"/>
                <w:szCs w:val="24"/>
              </w:rPr>
              <w:t>n</w:t>
            </w:r>
            <w:r w:rsidR="00514ECC" w:rsidRPr="00514ECC">
              <w:rPr>
                <w:rFonts w:asciiTheme="minorHAnsi" w:hAnsiTheme="minorHAnsi" w:cstheme="minorHAnsi"/>
                <w:sz w:val="24"/>
                <w:szCs w:val="24"/>
              </w:rPr>
              <w:t xml:space="preserve"> </w:t>
            </w:r>
            <w:r w:rsidR="00775B6C">
              <w:rPr>
                <w:rFonts w:asciiTheme="minorHAnsi" w:hAnsiTheme="minorHAnsi" w:cstheme="minorHAnsi"/>
                <w:sz w:val="24"/>
                <w:szCs w:val="24"/>
              </w:rPr>
              <w:t>Internal Audit</w:t>
            </w:r>
            <w:r w:rsidR="00514ECC" w:rsidRPr="00514ECC">
              <w:rPr>
                <w:rFonts w:asciiTheme="minorHAnsi" w:hAnsiTheme="minorHAnsi" w:cstheme="minorHAnsi"/>
                <w:sz w:val="24"/>
                <w:szCs w:val="24"/>
              </w:rPr>
              <w:t xml:space="preserve"> in this context.</w:t>
            </w:r>
          </w:p>
          <w:p w14:paraId="320A4B15" w14:textId="0C0E1B7A" w:rsidR="009B6B40" w:rsidRPr="00514ECC" w:rsidRDefault="009B6B40" w:rsidP="009B6B40">
            <w:pPr>
              <w:pStyle w:val="TableParagraph"/>
              <w:tabs>
                <w:tab w:val="left" w:pos="670"/>
                <w:tab w:val="left" w:pos="671"/>
              </w:tabs>
              <w:spacing w:before="1"/>
              <w:ind w:left="720" w:right="312" w:firstLine="0"/>
              <w:rPr>
                <w:rFonts w:asciiTheme="minorHAnsi" w:hAnsiTheme="minorHAnsi" w:cstheme="minorHAnsi"/>
                <w:b/>
                <w:sz w:val="24"/>
                <w:szCs w:val="24"/>
              </w:rPr>
            </w:pPr>
          </w:p>
        </w:tc>
      </w:tr>
    </w:tbl>
    <w:p w14:paraId="15C9F83E" w14:textId="77777777" w:rsidR="00C77408" w:rsidRDefault="00C77408" w:rsidP="009B6B40">
      <w:pPr>
        <w:pStyle w:val="Heading3"/>
        <w:keepNext/>
        <w:keepLines/>
        <w:pBdr>
          <w:top w:val="none" w:sz="0" w:space="0" w:color="auto"/>
          <w:bottom w:val="single" w:sz="48" w:space="1" w:color="5B9BD5"/>
        </w:pBdr>
        <w:spacing w:before="0" w:after="240" w:line="256" w:lineRule="auto"/>
        <w:contextualSpacing/>
        <w:jc w:val="both"/>
        <w:rPr>
          <w:b/>
          <w:sz w:val="24"/>
          <w:szCs w:val="24"/>
        </w:rPr>
      </w:pPr>
    </w:p>
    <w:p w14:paraId="49F4104D" w14:textId="322A2493" w:rsidR="00317C11" w:rsidRPr="009B6B40" w:rsidRDefault="003F1017" w:rsidP="009B6B40">
      <w:pPr>
        <w:pStyle w:val="Heading3"/>
        <w:keepNext/>
        <w:keepLines/>
        <w:pBdr>
          <w:top w:val="none" w:sz="0" w:space="0" w:color="auto"/>
          <w:bottom w:val="single" w:sz="48" w:space="1" w:color="5B9BD5"/>
        </w:pBdr>
        <w:spacing w:before="0" w:after="240" w:line="256" w:lineRule="auto"/>
        <w:contextualSpacing/>
        <w:jc w:val="both"/>
        <w:rPr>
          <w:b/>
          <w:sz w:val="24"/>
          <w:szCs w:val="24"/>
        </w:rPr>
      </w:pPr>
      <w:r w:rsidRPr="009B6B40">
        <w:rPr>
          <w:b/>
          <w:noProof/>
          <w:sz w:val="24"/>
          <w:szCs w:val="24"/>
        </w:rPr>
        <mc:AlternateContent>
          <mc:Choice Requires="wps">
            <w:drawing>
              <wp:anchor distT="0" distB="0" distL="114300" distR="114300" simplePos="0" relativeHeight="251665920" behindDoc="1" locked="0" layoutInCell="1" allowOverlap="1" wp14:anchorId="15C89D63" wp14:editId="33D33CB3">
                <wp:simplePos x="0" y="0"/>
                <wp:positionH relativeFrom="column">
                  <wp:posOffset>6185535</wp:posOffset>
                </wp:positionH>
                <wp:positionV relativeFrom="paragraph">
                  <wp:posOffset>-8890</wp:posOffset>
                </wp:positionV>
                <wp:extent cx="12700" cy="12065"/>
                <wp:effectExtent l="3810" t="63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EE017" id="Rectangle 1" o:spid="_x0000_s1026" style="position:absolute;margin-left:487.05pt;margin-top:-.7pt;width:1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" fillcolor="black" strokecolor="white"/>
            </w:pict>
          </mc:Fallback>
        </mc:AlternateContent>
      </w:r>
      <w:r w:rsidR="00317C11" w:rsidRPr="00C6571E">
        <w:rPr>
          <w:b/>
          <w:sz w:val="24"/>
          <w:szCs w:val="24"/>
        </w:rPr>
        <w:t>Feedback:</w:t>
      </w:r>
    </w:p>
    <w:p w14:paraId="3322335D" w14:textId="07E0F404" w:rsidR="00317C11" w:rsidRDefault="00317C11" w:rsidP="00CC0F4C">
      <w:pPr>
        <w:pStyle w:val="BodyText"/>
        <w:tabs>
          <w:tab w:val="left" w:pos="6198"/>
        </w:tabs>
        <w:spacing w:before="0" w:after="0"/>
        <w:ind w:right="461"/>
        <w:rPr>
          <w:rFonts w:asciiTheme="minorHAnsi" w:hAnsiTheme="minorHAnsi" w:cstheme="minorHAnsi"/>
          <w:sz w:val="24"/>
          <w:szCs w:val="24"/>
        </w:rPr>
      </w:pPr>
      <w:r w:rsidRPr="00C6571E">
        <w:rPr>
          <w:rFonts w:asciiTheme="minorHAnsi" w:hAnsiTheme="minorHAnsi" w:cstheme="minorHAnsi"/>
          <w:sz w:val="24"/>
          <w:szCs w:val="24"/>
        </w:rPr>
        <w:t>Candidates</w:t>
      </w:r>
      <w:r w:rsidRPr="00C6571E">
        <w:rPr>
          <w:rFonts w:asciiTheme="minorHAnsi" w:hAnsiTheme="minorHAnsi" w:cstheme="minorHAnsi"/>
          <w:spacing w:val="28"/>
          <w:sz w:val="24"/>
          <w:szCs w:val="24"/>
        </w:rPr>
        <w:t xml:space="preserve"> </w:t>
      </w:r>
      <w:r w:rsidRPr="00C6571E">
        <w:rPr>
          <w:rFonts w:asciiTheme="minorHAnsi" w:hAnsiTheme="minorHAnsi" w:cstheme="minorHAnsi"/>
          <w:sz w:val="24"/>
          <w:szCs w:val="24"/>
        </w:rPr>
        <w:t>shall</w:t>
      </w:r>
      <w:r w:rsidRPr="00C6571E">
        <w:rPr>
          <w:rFonts w:asciiTheme="minorHAnsi" w:hAnsiTheme="minorHAnsi" w:cstheme="minorHAnsi"/>
          <w:spacing w:val="28"/>
          <w:sz w:val="24"/>
          <w:szCs w:val="24"/>
        </w:rPr>
        <w:t xml:space="preserve"> </w:t>
      </w:r>
      <w:r w:rsidRPr="00C6571E">
        <w:rPr>
          <w:rFonts w:asciiTheme="minorHAnsi" w:hAnsiTheme="minorHAnsi" w:cstheme="minorHAnsi"/>
          <w:sz w:val="24"/>
          <w:szCs w:val="24"/>
        </w:rPr>
        <w:t>be</w:t>
      </w:r>
      <w:r w:rsidRPr="00C6571E">
        <w:rPr>
          <w:rFonts w:asciiTheme="minorHAnsi" w:hAnsiTheme="minorHAnsi" w:cstheme="minorHAnsi"/>
          <w:spacing w:val="31"/>
          <w:sz w:val="24"/>
          <w:szCs w:val="24"/>
        </w:rPr>
        <w:t xml:space="preserve"> </w:t>
      </w:r>
      <w:r w:rsidRPr="00C6571E">
        <w:rPr>
          <w:rFonts w:asciiTheme="minorHAnsi" w:hAnsiTheme="minorHAnsi" w:cstheme="minorHAnsi"/>
          <w:sz w:val="24"/>
          <w:szCs w:val="24"/>
        </w:rPr>
        <w:t>notified</w:t>
      </w:r>
      <w:r w:rsidRPr="00C6571E">
        <w:rPr>
          <w:rFonts w:asciiTheme="minorHAnsi" w:hAnsiTheme="minorHAnsi" w:cstheme="minorHAnsi"/>
          <w:spacing w:val="29"/>
          <w:sz w:val="24"/>
          <w:szCs w:val="24"/>
        </w:rPr>
        <w:t xml:space="preserve"> </w:t>
      </w:r>
      <w:r w:rsidRPr="00C6571E">
        <w:rPr>
          <w:rFonts w:asciiTheme="minorHAnsi" w:hAnsiTheme="minorHAnsi" w:cstheme="minorHAnsi"/>
          <w:sz w:val="24"/>
          <w:szCs w:val="24"/>
        </w:rPr>
        <w:t>of</w:t>
      </w:r>
      <w:r w:rsidRPr="00C6571E">
        <w:rPr>
          <w:rFonts w:asciiTheme="minorHAnsi" w:hAnsiTheme="minorHAnsi" w:cstheme="minorHAnsi"/>
          <w:spacing w:val="29"/>
          <w:sz w:val="24"/>
          <w:szCs w:val="24"/>
        </w:rPr>
        <w:t xml:space="preserve"> </w:t>
      </w:r>
      <w:r w:rsidRPr="00C6571E">
        <w:rPr>
          <w:rFonts w:asciiTheme="minorHAnsi" w:hAnsiTheme="minorHAnsi" w:cstheme="minorHAnsi"/>
          <w:sz w:val="24"/>
          <w:szCs w:val="24"/>
        </w:rPr>
        <w:t>the</w:t>
      </w:r>
      <w:r w:rsidRPr="00C6571E">
        <w:rPr>
          <w:rFonts w:asciiTheme="minorHAnsi" w:hAnsiTheme="minorHAnsi" w:cstheme="minorHAnsi"/>
          <w:spacing w:val="31"/>
          <w:sz w:val="24"/>
          <w:szCs w:val="24"/>
        </w:rPr>
        <w:t xml:space="preserve"> </w:t>
      </w:r>
      <w:r w:rsidRPr="00C6571E">
        <w:rPr>
          <w:rFonts w:asciiTheme="minorHAnsi" w:hAnsiTheme="minorHAnsi" w:cstheme="minorHAnsi"/>
          <w:sz w:val="24"/>
          <w:szCs w:val="24"/>
        </w:rPr>
        <w:t>outcome</w:t>
      </w:r>
      <w:r w:rsidRPr="00C6571E">
        <w:rPr>
          <w:rFonts w:asciiTheme="minorHAnsi" w:hAnsiTheme="minorHAnsi" w:cstheme="minorHAnsi"/>
          <w:spacing w:val="29"/>
          <w:sz w:val="24"/>
          <w:szCs w:val="24"/>
        </w:rPr>
        <w:t xml:space="preserve"> </w:t>
      </w:r>
      <w:r w:rsidRPr="00C6571E">
        <w:rPr>
          <w:rFonts w:asciiTheme="minorHAnsi" w:hAnsiTheme="minorHAnsi" w:cstheme="minorHAnsi"/>
          <w:sz w:val="24"/>
          <w:szCs w:val="24"/>
        </w:rPr>
        <w:t>of</w:t>
      </w:r>
      <w:r w:rsidRPr="00C6571E">
        <w:rPr>
          <w:rFonts w:asciiTheme="minorHAnsi" w:hAnsiTheme="minorHAnsi" w:cstheme="minorHAnsi"/>
          <w:spacing w:val="27"/>
          <w:sz w:val="24"/>
          <w:szCs w:val="24"/>
        </w:rPr>
        <w:t xml:space="preserve"> </w:t>
      </w:r>
      <w:r w:rsidRPr="00C6571E">
        <w:rPr>
          <w:rFonts w:asciiTheme="minorHAnsi" w:hAnsiTheme="minorHAnsi" w:cstheme="minorHAnsi"/>
          <w:sz w:val="24"/>
          <w:szCs w:val="24"/>
        </w:rPr>
        <w:t>each</w:t>
      </w:r>
      <w:r w:rsidRPr="00C6571E">
        <w:rPr>
          <w:rFonts w:asciiTheme="minorHAnsi" w:hAnsiTheme="minorHAnsi" w:cstheme="minorHAnsi"/>
          <w:spacing w:val="31"/>
          <w:sz w:val="24"/>
          <w:szCs w:val="24"/>
        </w:rPr>
        <w:t xml:space="preserve"> </w:t>
      </w:r>
      <w:r w:rsidRPr="00C6571E">
        <w:rPr>
          <w:rFonts w:asciiTheme="minorHAnsi" w:hAnsiTheme="minorHAnsi" w:cstheme="minorHAnsi"/>
          <w:sz w:val="24"/>
          <w:szCs w:val="24"/>
        </w:rPr>
        <w:t>stage</w:t>
      </w:r>
      <w:r w:rsidR="000F45B0" w:rsidRPr="00C6571E">
        <w:rPr>
          <w:rFonts w:asciiTheme="minorHAnsi" w:hAnsiTheme="minorHAnsi" w:cstheme="minorHAnsi"/>
          <w:sz w:val="24"/>
          <w:szCs w:val="24"/>
        </w:rPr>
        <w:t xml:space="preserve"> </w:t>
      </w:r>
      <w:r w:rsidRPr="00C6571E">
        <w:rPr>
          <w:rFonts w:asciiTheme="minorHAnsi" w:hAnsiTheme="minorHAnsi" w:cstheme="minorHAnsi"/>
          <w:sz w:val="24"/>
          <w:szCs w:val="24"/>
        </w:rPr>
        <w:t>of the selection process at the earliest possible</w:t>
      </w:r>
      <w:r w:rsidRPr="00C6571E">
        <w:rPr>
          <w:rFonts w:asciiTheme="minorHAnsi" w:hAnsiTheme="minorHAnsi" w:cstheme="minorHAnsi"/>
          <w:spacing w:val="-1"/>
          <w:sz w:val="24"/>
          <w:szCs w:val="24"/>
        </w:rPr>
        <w:t xml:space="preserve"> </w:t>
      </w:r>
      <w:r w:rsidRPr="00C6571E">
        <w:rPr>
          <w:rFonts w:asciiTheme="minorHAnsi" w:hAnsiTheme="minorHAnsi" w:cstheme="minorHAnsi"/>
          <w:sz w:val="24"/>
          <w:szCs w:val="24"/>
        </w:rPr>
        <w:t>date.</w:t>
      </w:r>
    </w:p>
    <w:p w14:paraId="5BFE0109" w14:textId="77777777" w:rsidR="00CC0F4C" w:rsidRPr="00C6571E" w:rsidRDefault="00CC0F4C" w:rsidP="00CC0F4C">
      <w:pPr>
        <w:pStyle w:val="BodyText"/>
        <w:tabs>
          <w:tab w:val="left" w:pos="6198"/>
        </w:tabs>
        <w:spacing w:before="0" w:after="0"/>
        <w:ind w:right="461"/>
        <w:rPr>
          <w:rFonts w:asciiTheme="minorHAnsi" w:hAnsiTheme="minorHAnsi" w:cstheme="minorHAnsi"/>
          <w:sz w:val="24"/>
          <w:szCs w:val="24"/>
        </w:rPr>
      </w:pPr>
    </w:p>
    <w:p w14:paraId="5E794FD7" w14:textId="4342688F" w:rsidR="00317C11" w:rsidRDefault="00317C11" w:rsidP="00CC0F4C">
      <w:pPr>
        <w:pStyle w:val="BodyText"/>
        <w:spacing w:before="0" w:after="0"/>
        <w:ind w:right="199"/>
        <w:rPr>
          <w:rFonts w:asciiTheme="minorHAnsi" w:hAnsiTheme="minorHAnsi" w:cstheme="minorHAnsi"/>
          <w:sz w:val="24"/>
          <w:szCs w:val="24"/>
        </w:rPr>
      </w:pPr>
      <w:r w:rsidRPr="00C6571E">
        <w:rPr>
          <w:rFonts w:asciiTheme="minorHAnsi" w:hAnsiTheme="minorHAnsi" w:cstheme="minorHAnsi"/>
          <w:sz w:val="24"/>
          <w:szCs w:val="24"/>
        </w:rPr>
        <w:t>If, following the interview, a candidate is placed on a panel they shall be informed of their position on the panel and details of marks will be made available.</w:t>
      </w:r>
    </w:p>
    <w:p w14:paraId="6EF8DD72" w14:textId="77777777" w:rsidR="00317C11" w:rsidRPr="00C6571E" w:rsidRDefault="00317C11" w:rsidP="00CC0F4C">
      <w:pPr>
        <w:pStyle w:val="BodyText"/>
        <w:spacing w:before="0" w:after="0"/>
        <w:rPr>
          <w:rFonts w:asciiTheme="minorHAnsi" w:hAnsiTheme="minorHAnsi" w:cstheme="minorHAnsi"/>
          <w:sz w:val="24"/>
          <w:szCs w:val="24"/>
        </w:rPr>
      </w:pPr>
    </w:p>
    <w:p w14:paraId="5C543F4C"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26" w:name="Deeming_of_candidature_to_be_withdrawn:"/>
      <w:bookmarkEnd w:id="26"/>
      <w:r w:rsidRPr="00C6571E">
        <w:rPr>
          <w:b/>
          <w:sz w:val="24"/>
          <w:szCs w:val="24"/>
        </w:rPr>
        <w:t>Deeming of candidature to be withdrawn:</w:t>
      </w:r>
    </w:p>
    <w:p w14:paraId="270D1B35" w14:textId="77777777" w:rsidR="00317C11" w:rsidRPr="00C6571E" w:rsidRDefault="00317C11" w:rsidP="00CC0F4C">
      <w:pPr>
        <w:pStyle w:val="BodyText"/>
        <w:spacing w:before="0" w:after="0"/>
        <w:ind w:right="321"/>
        <w:jc w:val="both"/>
        <w:rPr>
          <w:rFonts w:asciiTheme="minorHAnsi" w:hAnsiTheme="minorHAnsi" w:cstheme="minorHAnsi"/>
          <w:sz w:val="24"/>
          <w:szCs w:val="24"/>
        </w:rPr>
      </w:pPr>
      <w:r w:rsidRPr="00C6571E">
        <w:rPr>
          <w:rFonts w:asciiTheme="minorHAnsi" w:hAnsiTheme="minorHAnsi" w:cstheme="minorHAnsi"/>
          <w:sz w:val="24"/>
          <w:szCs w:val="24"/>
        </w:rPr>
        <w:t>Candidates who do not attend for interview or other test when and where required by the Waterford City</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&amp;</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County</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Council,</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or</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who</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do</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not,</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when</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requested,</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furnish</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such</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evidence</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as</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required</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by</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Waterford City &amp; County Council within the specified timeframe with regard to any matter relevant to their candidature, will be deemed to have withdrawn their application from the</w:t>
      </w:r>
      <w:r w:rsidRPr="00C6571E">
        <w:rPr>
          <w:rFonts w:asciiTheme="minorHAnsi" w:hAnsiTheme="minorHAnsi" w:cstheme="minorHAnsi"/>
          <w:spacing w:val="-26"/>
          <w:sz w:val="24"/>
          <w:szCs w:val="24"/>
        </w:rPr>
        <w:t xml:space="preserve"> </w:t>
      </w:r>
      <w:r w:rsidRPr="00C6571E">
        <w:rPr>
          <w:rFonts w:asciiTheme="minorHAnsi" w:hAnsiTheme="minorHAnsi" w:cstheme="minorHAnsi"/>
          <w:sz w:val="24"/>
          <w:szCs w:val="24"/>
        </w:rPr>
        <w:t>competition.</w:t>
      </w:r>
    </w:p>
    <w:p w14:paraId="3CD97681" w14:textId="77777777" w:rsidR="00317C11" w:rsidRPr="00C6571E" w:rsidRDefault="00317C11" w:rsidP="00CC0F4C">
      <w:pPr>
        <w:pStyle w:val="BodyText"/>
        <w:spacing w:before="0" w:after="0"/>
        <w:rPr>
          <w:rFonts w:asciiTheme="minorHAnsi" w:hAnsiTheme="minorHAnsi" w:cstheme="minorHAnsi"/>
          <w:sz w:val="24"/>
          <w:szCs w:val="24"/>
        </w:rPr>
      </w:pPr>
    </w:p>
    <w:p w14:paraId="6F1D6228" w14:textId="7A8AB4BD" w:rsidR="0051320B" w:rsidRDefault="00317C11" w:rsidP="00AB4283">
      <w:pPr>
        <w:pStyle w:val="BodyText"/>
        <w:spacing w:before="0" w:after="0"/>
        <w:ind w:right="322"/>
        <w:jc w:val="both"/>
        <w:rPr>
          <w:rFonts w:asciiTheme="minorHAnsi" w:hAnsiTheme="minorHAnsi" w:cstheme="minorHAnsi"/>
          <w:sz w:val="24"/>
          <w:szCs w:val="24"/>
        </w:rPr>
      </w:pPr>
      <w:r w:rsidRPr="00C6571E">
        <w:rPr>
          <w:rFonts w:asciiTheme="minorHAnsi" w:hAnsiTheme="minorHAnsi" w:cstheme="minorHAnsi"/>
          <w:noProof/>
          <w:sz w:val="24"/>
          <w:szCs w:val="24"/>
        </w:rPr>
        <mc:AlternateContent>
          <mc:Choice Requires="wps">
            <w:drawing>
              <wp:anchor distT="0" distB="0" distL="0" distR="0" simplePos="0" relativeHeight="251661824" behindDoc="1" locked="0" layoutInCell="1" allowOverlap="1" wp14:anchorId="42E0ED15" wp14:editId="3F8FCF05">
                <wp:simplePos x="0" y="0"/>
                <wp:positionH relativeFrom="page">
                  <wp:posOffset>896620</wp:posOffset>
                </wp:positionH>
                <wp:positionV relativeFrom="paragraph">
                  <wp:posOffset>692785</wp:posOffset>
                </wp:positionV>
                <wp:extent cx="5764530" cy="6350"/>
                <wp:effectExtent l="1270" t="0" r="0" b="0"/>
                <wp:wrapTopAndBottom/>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E1327" id="Rectangle 50" o:spid="_x0000_s1026" style="position:absolute;margin-left:70.6pt;margin-top:54.55pt;width:453.9pt;height:.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" fillcolor="#d9d9d9" stroked="f">
                <w10:wrap type="topAndBottom" anchorx="page"/>
              </v:rect>
            </w:pict>
          </mc:Fallback>
        </mc:AlternateContent>
      </w:r>
      <w:r w:rsidRPr="00C6571E">
        <w:rPr>
          <w:rFonts w:asciiTheme="minorHAnsi" w:hAnsiTheme="minorHAnsi" w:cstheme="minorHAnsi"/>
          <w:sz w:val="24"/>
          <w:szCs w:val="24"/>
        </w:rPr>
        <w:t>Should a candidate decline an offer of employment or having accepted an offer of employment relinquish it prior to commencing in the post, they will be</w:t>
      </w:r>
      <w:r w:rsidR="000F45B0" w:rsidRPr="00C6571E">
        <w:rPr>
          <w:rFonts w:asciiTheme="minorHAnsi" w:hAnsiTheme="minorHAnsi" w:cstheme="minorHAnsi"/>
          <w:sz w:val="24"/>
          <w:szCs w:val="24"/>
        </w:rPr>
        <w:t xml:space="preserve"> </w:t>
      </w:r>
      <w:r w:rsidRPr="00C6571E">
        <w:rPr>
          <w:rFonts w:asciiTheme="minorHAnsi" w:hAnsiTheme="minorHAnsi" w:cstheme="minorHAnsi"/>
          <w:sz w:val="24"/>
          <w:szCs w:val="24"/>
        </w:rPr>
        <w:t>deemed to have withdrawn their application from the competition</w:t>
      </w:r>
      <w:bookmarkStart w:id="27" w:name="References:"/>
      <w:bookmarkEnd w:id="27"/>
      <w:r w:rsidR="008967FA" w:rsidRPr="00C6571E">
        <w:rPr>
          <w:rFonts w:asciiTheme="minorHAnsi" w:hAnsiTheme="minorHAnsi" w:cstheme="minorHAnsi"/>
          <w:sz w:val="24"/>
          <w:szCs w:val="24"/>
        </w:rPr>
        <w:t xml:space="preserve"> </w:t>
      </w:r>
    </w:p>
    <w:p w14:paraId="3644A149" w14:textId="77777777" w:rsidR="00AB4283" w:rsidRPr="00C6571E" w:rsidRDefault="00AB4283" w:rsidP="00AB4283">
      <w:pPr>
        <w:pStyle w:val="BodyText"/>
        <w:spacing w:before="0" w:after="0"/>
        <w:ind w:right="322"/>
        <w:jc w:val="both"/>
        <w:rPr>
          <w:rFonts w:asciiTheme="minorHAnsi" w:hAnsiTheme="minorHAnsi" w:cstheme="minorHAnsi"/>
          <w:sz w:val="24"/>
          <w:szCs w:val="24"/>
        </w:rPr>
      </w:pPr>
    </w:p>
    <w:p w14:paraId="23AF115D"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r w:rsidRPr="00C6571E">
        <w:rPr>
          <w:b/>
          <w:sz w:val="24"/>
          <w:szCs w:val="24"/>
        </w:rPr>
        <w:t>Citizenship</w:t>
      </w:r>
    </w:p>
    <w:p w14:paraId="5F417A9C" w14:textId="77777777" w:rsidR="00317C11" w:rsidRPr="00C6571E" w:rsidRDefault="00317C11" w:rsidP="00317C11">
      <w:pPr>
        <w:pStyle w:val="BodyText"/>
        <w:spacing w:before="52"/>
        <w:ind w:left="112"/>
        <w:rPr>
          <w:rFonts w:asciiTheme="minorHAnsi" w:hAnsiTheme="minorHAnsi" w:cstheme="minorHAnsi"/>
          <w:sz w:val="24"/>
          <w:szCs w:val="24"/>
        </w:rPr>
      </w:pPr>
      <w:r w:rsidRPr="00C6571E">
        <w:rPr>
          <w:rFonts w:asciiTheme="minorHAnsi" w:hAnsiTheme="minorHAnsi" w:cstheme="minorHAnsi"/>
          <w:sz w:val="24"/>
          <w:szCs w:val="24"/>
        </w:rPr>
        <w:t>Candidates must, by the date of any job offer, be:</w:t>
      </w:r>
    </w:p>
    <w:p w14:paraId="6E098AB6" w14:textId="77777777" w:rsidR="00317C11" w:rsidRPr="00C6571E" w:rsidRDefault="00317C11" w:rsidP="00D21AFE">
      <w:pPr>
        <w:pStyle w:val="ListParagraph"/>
        <w:widowControl w:val="0"/>
        <w:numPr>
          <w:ilvl w:val="0"/>
          <w:numId w:val="3"/>
        </w:numPr>
        <w:tabs>
          <w:tab w:val="left" w:pos="472"/>
        </w:tabs>
        <w:autoSpaceDE w:val="0"/>
        <w:autoSpaceDN w:val="0"/>
        <w:spacing w:before="2" w:after="0" w:line="240" w:lineRule="auto"/>
        <w:ind w:right="856"/>
        <w:contextualSpacing w:val="0"/>
        <w:rPr>
          <w:rFonts w:asciiTheme="minorHAnsi" w:hAnsiTheme="minorHAnsi" w:cstheme="minorHAnsi"/>
          <w:sz w:val="24"/>
          <w:szCs w:val="24"/>
        </w:rPr>
      </w:pPr>
      <w:r w:rsidRPr="00C6571E">
        <w:rPr>
          <w:rFonts w:asciiTheme="minorHAnsi" w:hAnsiTheme="minorHAnsi" w:cstheme="minorHAnsi"/>
          <w:sz w:val="24"/>
          <w:szCs w:val="24"/>
        </w:rPr>
        <w:t>A citizen of the European Economic Area (EEA). The EEA consists of the Member States of the European Union, Iceland, Liechtenstein and Norway;</w:t>
      </w:r>
      <w:r w:rsidRPr="00C6571E">
        <w:rPr>
          <w:rFonts w:asciiTheme="minorHAnsi" w:hAnsiTheme="minorHAnsi" w:cstheme="minorHAnsi"/>
          <w:spacing w:val="1"/>
          <w:sz w:val="24"/>
          <w:szCs w:val="24"/>
        </w:rPr>
        <w:t xml:space="preserve"> </w:t>
      </w:r>
      <w:r w:rsidRPr="00C6571E">
        <w:rPr>
          <w:rFonts w:asciiTheme="minorHAnsi" w:hAnsiTheme="minorHAnsi" w:cstheme="minorHAnsi"/>
          <w:sz w:val="24"/>
          <w:szCs w:val="24"/>
        </w:rPr>
        <w:t>or</w:t>
      </w:r>
    </w:p>
    <w:p w14:paraId="7F1B525D" w14:textId="77777777" w:rsidR="00317C11" w:rsidRPr="00C6571E" w:rsidRDefault="00317C11" w:rsidP="00D21AFE">
      <w:pPr>
        <w:pStyle w:val="ListParagraph"/>
        <w:widowControl w:val="0"/>
        <w:numPr>
          <w:ilvl w:val="0"/>
          <w:numId w:val="3"/>
        </w:numPr>
        <w:tabs>
          <w:tab w:val="left" w:pos="472"/>
        </w:tabs>
        <w:autoSpaceDE w:val="0"/>
        <w:autoSpaceDN w:val="0"/>
        <w:spacing w:before="4" w:after="0" w:line="240" w:lineRule="auto"/>
        <w:contextualSpacing w:val="0"/>
        <w:rPr>
          <w:rFonts w:asciiTheme="minorHAnsi" w:hAnsiTheme="minorHAnsi" w:cstheme="minorHAnsi"/>
          <w:sz w:val="24"/>
          <w:szCs w:val="24"/>
        </w:rPr>
      </w:pPr>
      <w:r w:rsidRPr="00C6571E">
        <w:rPr>
          <w:rFonts w:asciiTheme="minorHAnsi" w:hAnsiTheme="minorHAnsi" w:cstheme="minorHAnsi"/>
          <w:sz w:val="24"/>
          <w:szCs w:val="24"/>
        </w:rPr>
        <w:t>A citizen of the United Kingdom (UK);</w:t>
      </w:r>
      <w:r w:rsidRPr="00C6571E">
        <w:rPr>
          <w:rFonts w:asciiTheme="minorHAnsi" w:hAnsiTheme="minorHAnsi" w:cstheme="minorHAnsi"/>
          <w:spacing w:val="-1"/>
          <w:sz w:val="24"/>
          <w:szCs w:val="24"/>
        </w:rPr>
        <w:t xml:space="preserve"> </w:t>
      </w:r>
      <w:r w:rsidRPr="00C6571E">
        <w:rPr>
          <w:rFonts w:asciiTheme="minorHAnsi" w:hAnsiTheme="minorHAnsi" w:cstheme="minorHAnsi"/>
          <w:sz w:val="24"/>
          <w:szCs w:val="24"/>
        </w:rPr>
        <w:t>or</w:t>
      </w:r>
    </w:p>
    <w:p w14:paraId="5633A981" w14:textId="77777777" w:rsidR="00317C11" w:rsidRPr="00C6571E" w:rsidRDefault="00317C11" w:rsidP="00D21AFE">
      <w:pPr>
        <w:pStyle w:val="ListParagraph"/>
        <w:widowControl w:val="0"/>
        <w:numPr>
          <w:ilvl w:val="0"/>
          <w:numId w:val="3"/>
        </w:numPr>
        <w:tabs>
          <w:tab w:val="left" w:pos="472"/>
        </w:tabs>
        <w:autoSpaceDE w:val="0"/>
        <w:autoSpaceDN w:val="0"/>
        <w:spacing w:before="5" w:after="0" w:line="240" w:lineRule="auto"/>
        <w:ind w:right="610"/>
        <w:contextualSpacing w:val="0"/>
        <w:rPr>
          <w:rFonts w:asciiTheme="minorHAnsi" w:hAnsiTheme="minorHAnsi" w:cstheme="minorHAnsi"/>
          <w:sz w:val="24"/>
          <w:szCs w:val="24"/>
        </w:rPr>
      </w:pPr>
      <w:r w:rsidRPr="00C6571E">
        <w:rPr>
          <w:rFonts w:asciiTheme="minorHAnsi" w:hAnsiTheme="minorHAnsi" w:cstheme="minorHAnsi"/>
          <w:sz w:val="24"/>
          <w:szCs w:val="24"/>
        </w:rPr>
        <w:t>A citizen of Switzerland pursuant to the agreement between the EU and Switzerland on the free movement of persons;</w:t>
      </w:r>
      <w:r w:rsidRPr="00C6571E">
        <w:rPr>
          <w:rFonts w:asciiTheme="minorHAnsi" w:hAnsiTheme="minorHAnsi" w:cstheme="minorHAnsi"/>
          <w:spacing w:val="1"/>
          <w:sz w:val="24"/>
          <w:szCs w:val="24"/>
        </w:rPr>
        <w:t xml:space="preserve"> </w:t>
      </w:r>
      <w:r w:rsidRPr="00C6571E">
        <w:rPr>
          <w:rFonts w:asciiTheme="minorHAnsi" w:hAnsiTheme="minorHAnsi" w:cstheme="minorHAnsi"/>
          <w:sz w:val="24"/>
          <w:szCs w:val="24"/>
        </w:rPr>
        <w:t>or</w:t>
      </w:r>
    </w:p>
    <w:p w14:paraId="16FA8D1D" w14:textId="77777777" w:rsidR="00317C11" w:rsidRPr="00C6571E" w:rsidRDefault="00317C11" w:rsidP="00D21AFE">
      <w:pPr>
        <w:pStyle w:val="ListParagraph"/>
        <w:widowControl w:val="0"/>
        <w:numPr>
          <w:ilvl w:val="0"/>
          <w:numId w:val="3"/>
        </w:numPr>
        <w:tabs>
          <w:tab w:val="left" w:pos="472"/>
        </w:tabs>
        <w:autoSpaceDE w:val="0"/>
        <w:autoSpaceDN w:val="0"/>
        <w:spacing w:before="4" w:after="0" w:line="240" w:lineRule="auto"/>
        <w:contextualSpacing w:val="0"/>
        <w:rPr>
          <w:rFonts w:asciiTheme="minorHAnsi" w:hAnsiTheme="minorHAnsi" w:cstheme="minorHAnsi"/>
          <w:sz w:val="24"/>
          <w:szCs w:val="24"/>
        </w:rPr>
      </w:pPr>
      <w:r w:rsidRPr="00C6571E">
        <w:rPr>
          <w:rFonts w:asciiTheme="minorHAnsi" w:hAnsiTheme="minorHAnsi" w:cstheme="minorHAnsi"/>
          <w:sz w:val="24"/>
          <w:szCs w:val="24"/>
        </w:rPr>
        <w:t>A non-EEA citizen who is a spouse or child of an EEA or UK or Swiss citizen and has a stamp 4 visa;</w:t>
      </w:r>
      <w:r w:rsidRPr="00C6571E">
        <w:rPr>
          <w:rFonts w:asciiTheme="minorHAnsi" w:hAnsiTheme="minorHAnsi" w:cstheme="minorHAnsi"/>
          <w:spacing w:val="-28"/>
          <w:sz w:val="24"/>
          <w:szCs w:val="24"/>
        </w:rPr>
        <w:t xml:space="preserve"> </w:t>
      </w:r>
      <w:r w:rsidRPr="00C6571E">
        <w:rPr>
          <w:rFonts w:asciiTheme="minorHAnsi" w:hAnsiTheme="minorHAnsi" w:cstheme="minorHAnsi"/>
          <w:sz w:val="24"/>
          <w:szCs w:val="24"/>
        </w:rPr>
        <w:t>or</w:t>
      </w:r>
    </w:p>
    <w:p w14:paraId="25043D72" w14:textId="77777777" w:rsidR="00317C11" w:rsidRPr="00C6571E" w:rsidRDefault="00317C11" w:rsidP="00D21AFE">
      <w:pPr>
        <w:pStyle w:val="ListParagraph"/>
        <w:widowControl w:val="0"/>
        <w:numPr>
          <w:ilvl w:val="0"/>
          <w:numId w:val="3"/>
        </w:numPr>
        <w:tabs>
          <w:tab w:val="left" w:pos="472"/>
        </w:tabs>
        <w:autoSpaceDE w:val="0"/>
        <w:autoSpaceDN w:val="0"/>
        <w:spacing w:before="5" w:after="0" w:line="240" w:lineRule="auto"/>
        <w:ind w:right="122"/>
        <w:contextualSpacing w:val="0"/>
        <w:rPr>
          <w:rFonts w:asciiTheme="minorHAnsi" w:hAnsiTheme="minorHAnsi" w:cstheme="minorHAnsi"/>
          <w:sz w:val="24"/>
          <w:szCs w:val="24"/>
        </w:rPr>
      </w:pPr>
      <w:r w:rsidRPr="00C6571E">
        <w:rPr>
          <w:rFonts w:asciiTheme="minorHAnsi" w:hAnsiTheme="minorHAnsi" w:cstheme="minorHAnsi"/>
          <w:sz w:val="24"/>
          <w:szCs w:val="24"/>
        </w:rPr>
        <w:t>A person awarded international protection under the International Protection Act 2015 or any family member entitled to remain in the State as a result of family reunification and has a stamp 4 visa</w:t>
      </w:r>
      <w:r w:rsidRPr="00C6571E">
        <w:rPr>
          <w:rFonts w:asciiTheme="minorHAnsi" w:hAnsiTheme="minorHAnsi" w:cstheme="minorHAnsi"/>
          <w:spacing w:val="32"/>
          <w:sz w:val="24"/>
          <w:szCs w:val="24"/>
        </w:rPr>
        <w:t xml:space="preserve"> </w:t>
      </w:r>
      <w:r w:rsidRPr="00C6571E">
        <w:rPr>
          <w:rFonts w:asciiTheme="minorHAnsi" w:hAnsiTheme="minorHAnsi" w:cstheme="minorHAnsi"/>
          <w:sz w:val="24"/>
          <w:szCs w:val="24"/>
        </w:rPr>
        <w:t>or</w:t>
      </w:r>
    </w:p>
    <w:p w14:paraId="2EB602D3" w14:textId="19B2D6B1" w:rsidR="00317C11" w:rsidRPr="00C6571E" w:rsidRDefault="00317C11" w:rsidP="00D21AFE">
      <w:pPr>
        <w:pStyle w:val="ListParagraph"/>
        <w:widowControl w:val="0"/>
        <w:numPr>
          <w:ilvl w:val="0"/>
          <w:numId w:val="3"/>
        </w:numPr>
        <w:tabs>
          <w:tab w:val="left" w:pos="831"/>
          <w:tab w:val="left" w:pos="832"/>
        </w:tabs>
        <w:autoSpaceDE w:val="0"/>
        <w:autoSpaceDN w:val="0"/>
        <w:spacing w:before="2" w:after="0" w:line="240" w:lineRule="auto"/>
        <w:ind w:right="116"/>
        <w:contextualSpacing w:val="0"/>
        <w:rPr>
          <w:rFonts w:asciiTheme="minorHAnsi" w:hAnsiTheme="minorHAnsi" w:cstheme="minorHAnsi"/>
          <w:sz w:val="24"/>
          <w:szCs w:val="24"/>
        </w:rPr>
      </w:pPr>
      <w:r w:rsidRPr="00C6571E">
        <w:rPr>
          <w:rFonts w:asciiTheme="minorHAnsi" w:hAnsiTheme="minorHAnsi" w:cstheme="minorHAnsi"/>
          <w:sz w:val="24"/>
          <w:szCs w:val="24"/>
        </w:rPr>
        <w:t>A non-EEA citizen who is a parent of a dependent child who is a citizen of, and resident in, an EEA member state or the UK or Switzerland and has a stamp 4</w:t>
      </w:r>
      <w:r w:rsidRPr="00C6571E">
        <w:rPr>
          <w:rFonts w:asciiTheme="minorHAnsi" w:hAnsiTheme="minorHAnsi" w:cstheme="minorHAnsi"/>
          <w:spacing w:val="-12"/>
          <w:sz w:val="24"/>
          <w:szCs w:val="24"/>
        </w:rPr>
        <w:t xml:space="preserve"> </w:t>
      </w:r>
      <w:r w:rsidRPr="00C6571E">
        <w:rPr>
          <w:rFonts w:asciiTheme="minorHAnsi" w:hAnsiTheme="minorHAnsi" w:cstheme="minorHAnsi"/>
          <w:sz w:val="24"/>
          <w:szCs w:val="24"/>
        </w:rPr>
        <w:t>visa</w:t>
      </w:r>
    </w:p>
    <w:p w14:paraId="5FBA1E13" w14:textId="77777777" w:rsidR="00CC0F4C" w:rsidRDefault="00CC0F4C"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28" w:name="Verification_of_Educational_Qualificatio"/>
      <w:bookmarkEnd w:id="28"/>
    </w:p>
    <w:p w14:paraId="5CFFE2E1" w14:textId="07BFAF70"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r w:rsidRPr="00C6571E">
        <w:rPr>
          <w:b/>
          <w:sz w:val="24"/>
          <w:szCs w:val="24"/>
        </w:rPr>
        <w:t>Verification of Educational Qualifications:</w:t>
      </w:r>
    </w:p>
    <w:p w14:paraId="70AF65F0" w14:textId="0F12B2D2" w:rsidR="00317C11" w:rsidRPr="00C6571E" w:rsidRDefault="00317C11" w:rsidP="00C6571E">
      <w:pPr>
        <w:pStyle w:val="BodyText"/>
        <w:ind w:right="324"/>
        <w:jc w:val="both"/>
        <w:rPr>
          <w:rFonts w:asciiTheme="minorHAnsi" w:hAnsiTheme="minorHAnsi" w:cstheme="minorHAnsi"/>
          <w:sz w:val="24"/>
          <w:szCs w:val="24"/>
        </w:rPr>
      </w:pPr>
      <w:r w:rsidRPr="00C6571E">
        <w:rPr>
          <w:rFonts w:asciiTheme="minorHAnsi" w:hAnsiTheme="minorHAnsi" w:cstheme="minorHAnsi"/>
          <w:sz w:val="24"/>
          <w:szCs w:val="24"/>
        </w:rPr>
        <w:t>Prior</w:t>
      </w:r>
      <w:r w:rsidRPr="00C6571E">
        <w:rPr>
          <w:rFonts w:asciiTheme="minorHAnsi" w:hAnsiTheme="minorHAnsi" w:cstheme="minorHAnsi"/>
          <w:spacing w:val="-16"/>
          <w:sz w:val="24"/>
          <w:szCs w:val="24"/>
        </w:rPr>
        <w:t xml:space="preserve"> </w:t>
      </w:r>
      <w:r w:rsidRPr="00C6571E">
        <w:rPr>
          <w:rFonts w:asciiTheme="minorHAnsi" w:hAnsiTheme="minorHAnsi" w:cstheme="minorHAnsi"/>
          <w:sz w:val="24"/>
          <w:szCs w:val="24"/>
        </w:rPr>
        <w:t>to</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appointment</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the</w:t>
      </w:r>
      <w:r w:rsidRPr="00C6571E">
        <w:rPr>
          <w:rFonts w:asciiTheme="minorHAnsi" w:hAnsiTheme="minorHAnsi" w:cstheme="minorHAnsi"/>
          <w:spacing w:val="-17"/>
          <w:sz w:val="24"/>
          <w:szCs w:val="24"/>
        </w:rPr>
        <w:t xml:space="preserve"> </w:t>
      </w:r>
      <w:r w:rsidRPr="00C6571E">
        <w:rPr>
          <w:rFonts w:asciiTheme="minorHAnsi" w:hAnsiTheme="minorHAnsi" w:cstheme="minorHAnsi"/>
          <w:sz w:val="24"/>
          <w:szCs w:val="24"/>
        </w:rPr>
        <w:t>candidate</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will</w:t>
      </w:r>
      <w:r w:rsidRPr="00C6571E">
        <w:rPr>
          <w:rFonts w:asciiTheme="minorHAnsi" w:hAnsiTheme="minorHAnsi" w:cstheme="minorHAnsi"/>
          <w:spacing w:val="-17"/>
          <w:sz w:val="24"/>
          <w:szCs w:val="24"/>
        </w:rPr>
        <w:t xml:space="preserve"> </w:t>
      </w:r>
      <w:r w:rsidRPr="00C6571E">
        <w:rPr>
          <w:rFonts w:asciiTheme="minorHAnsi" w:hAnsiTheme="minorHAnsi" w:cstheme="minorHAnsi"/>
          <w:sz w:val="24"/>
          <w:szCs w:val="24"/>
        </w:rPr>
        <w:t>be</w:t>
      </w:r>
      <w:r w:rsidRPr="00C6571E">
        <w:rPr>
          <w:rFonts w:asciiTheme="minorHAnsi" w:hAnsiTheme="minorHAnsi" w:cstheme="minorHAnsi"/>
          <w:spacing w:val="-15"/>
          <w:sz w:val="24"/>
          <w:szCs w:val="24"/>
        </w:rPr>
        <w:t xml:space="preserve"> </w:t>
      </w:r>
      <w:r w:rsidRPr="00C6571E">
        <w:rPr>
          <w:rFonts w:asciiTheme="minorHAnsi" w:hAnsiTheme="minorHAnsi" w:cstheme="minorHAnsi"/>
          <w:sz w:val="24"/>
          <w:szCs w:val="24"/>
        </w:rPr>
        <w:t>required</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to</w:t>
      </w:r>
      <w:r w:rsidRPr="00C6571E">
        <w:rPr>
          <w:rFonts w:asciiTheme="minorHAnsi" w:hAnsiTheme="minorHAnsi" w:cstheme="minorHAnsi"/>
          <w:spacing w:val="-15"/>
          <w:sz w:val="24"/>
          <w:szCs w:val="24"/>
        </w:rPr>
        <w:t xml:space="preserve"> </w:t>
      </w:r>
      <w:r w:rsidRPr="00C6571E">
        <w:rPr>
          <w:rFonts w:asciiTheme="minorHAnsi" w:hAnsiTheme="minorHAnsi" w:cstheme="minorHAnsi"/>
          <w:sz w:val="24"/>
          <w:szCs w:val="24"/>
        </w:rPr>
        <w:t>present</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within</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a</w:t>
      </w:r>
      <w:r w:rsidRPr="00C6571E">
        <w:rPr>
          <w:rFonts w:asciiTheme="minorHAnsi" w:hAnsiTheme="minorHAnsi" w:cstheme="minorHAnsi"/>
          <w:spacing w:val="-15"/>
          <w:sz w:val="24"/>
          <w:szCs w:val="24"/>
        </w:rPr>
        <w:t xml:space="preserve"> </w:t>
      </w:r>
      <w:r w:rsidRPr="00C6571E">
        <w:rPr>
          <w:rFonts w:asciiTheme="minorHAnsi" w:hAnsiTheme="minorHAnsi" w:cstheme="minorHAnsi"/>
          <w:sz w:val="24"/>
          <w:szCs w:val="24"/>
        </w:rPr>
        <w:t>specified</w:t>
      </w:r>
      <w:r w:rsidRPr="00C6571E">
        <w:rPr>
          <w:rFonts w:asciiTheme="minorHAnsi" w:hAnsiTheme="minorHAnsi" w:cstheme="minorHAnsi"/>
          <w:spacing w:val="-13"/>
          <w:sz w:val="24"/>
          <w:szCs w:val="24"/>
        </w:rPr>
        <w:t xml:space="preserve"> </w:t>
      </w:r>
      <w:r w:rsidRPr="00C6571E">
        <w:rPr>
          <w:rFonts w:asciiTheme="minorHAnsi" w:hAnsiTheme="minorHAnsi" w:cstheme="minorHAnsi"/>
          <w:sz w:val="24"/>
          <w:szCs w:val="24"/>
        </w:rPr>
        <w:t>timeframe,</w:t>
      </w:r>
      <w:r w:rsidRPr="00C6571E">
        <w:rPr>
          <w:rFonts w:asciiTheme="minorHAnsi" w:hAnsiTheme="minorHAnsi" w:cstheme="minorHAnsi"/>
          <w:spacing w:val="-17"/>
          <w:sz w:val="24"/>
          <w:szCs w:val="24"/>
        </w:rPr>
        <w:t xml:space="preserve"> </w:t>
      </w:r>
      <w:r w:rsidRPr="00C6571E">
        <w:rPr>
          <w:rFonts w:asciiTheme="minorHAnsi" w:hAnsiTheme="minorHAnsi" w:cstheme="minorHAnsi"/>
          <w:sz w:val="24"/>
          <w:szCs w:val="24"/>
        </w:rPr>
        <w:t>the</w:t>
      </w:r>
      <w:r w:rsidRPr="00C6571E">
        <w:rPr>
          <w:rFonts w:asciiTheme="minorHAnsi" w:hAnsiTheme="minorHAnsi" w:cstheme="minorHAnsi"/>
          <w:spacing w:val="-14"/>
          <w:sz w:val="24"/>
          <w:szCs w:val="24"/>
        </w:rPr>
        <w:t xml:space="preserve"> </w:t>
      </w:r>
      <w:r w:rsidRPr="00C6571E">
        <w:rPr>
          <w:rFonts w:asciiTheme="minorHAnsi" w:hAnsiTheme="minorHAnsi" w:cstheme="minorHAnsi"/>
          <w:sz w:val="24"/>
          <w:szCs w:val="24"/>
        </w:rPr>
        <w:t>original parchment of their certificate, diploma and/or degree, and any other supporting documentation required by the Council*, to the Human</w:t>
      </w:r>
      <w:r w:rsidR="009850EA" w:rsidRPr="00C6571E">
        <w:rPr>
          <w:rFonts w:asciiTheme="minorHAnsi" w:hAnsiTheme="minorHAnsi" w:cstheme="minorHAnsi"/>
          <w:sz w:val="24"/>
          <w:szCs w:val="24"/>
        </w:rPr>
        <w:t xml:space="preserve"> </w:t>
      </w:r>
      <w:r w:rsidRPr="00C6571E">
        <w:rPr>
          <w:rFonts w:asciiTheme="minorHAnsi" w:hAnsiTheme="minorHAnsi" w:cstheme="minorHAnsi"/>
          <w:sz w:val="24"/>
          <w:szCs w:val="24"/>
        </w:rPr>
        <w:t>Resources department in order to verify their</w:t>
      </w:r>
      <w:r w:rsidRPr="00C6571E">
        <w:rPr>
          <w:rFonts w:asciiTheme="minorHAnsi" w:hAnsiTheme="minorHAnsi" w:cstheme="minorHAnsi"/>
          <w:spacing w:val="-33"/>
          <w:sz w:val="24"/>
          <w:szCs w:val="24"/>
        </w:rPr>
        <w:t xml:space="preserve"> </w:t>
      </w:r>
      <w:r w:rsidRPr="00C6571E">
        <w:rPr>
          <w:rFonts w:asciiTheme="minorHAnsi" w:hAnsiTheme="minorHAnsi" w:cstheme="minorHAnsi"/>
          <w:sz w:val="24"/>
          <w:szCs w:val="24"/>
        </w:rPr>
        <w:t>qualifications.</w:t>
      </w:r>
    </w:p>
    <w:p w14:paraId="13E68A6C" w14:textId="7DDE2812" w:rsidR="00317C11" w:rsidRPr="00C6571E" w:rsidRDefault="00317C11" w:rsidP="00EC3212">
      <w:pPr>
        <w:spacing w:line="259" w:lineRule="auto"/>
        <w:ind w:right="324"/>
        <w:jc w:val="both"/>
        <w:rPr>
          <w:rFonts w:asciiTheme="minorHAnsi" w:hAnsiTheme="minorHAnsi" w:cstheme="minorHAnsi"/>
          <w:sz w:val="24"/>
          <w:szCs w:val="24"/>
        </w:rPr>
      </w:pPr>
      <w:r w:rsidRPr="00C6571E">
        <w:rPr>
          <w:rFonts w:asciiTheme="minorHAnsi" w:hAnsiTheme="minorHAnsi" w:cstheme="minorHAnsi"/>
          <w:i/>
          <w:sz w:val="24"/>
          <w:szCs w:val="24"/>
        </w:rPr>
        <w:t>* Non Irish Qualifications must be accompanied by a determination from Quality and Qualifications Ireland (QQI) to establish their comparability against the Irish</w:t>
      </w:r>
      <w:r w:rsidR="00CC0F4C">
        <w:rPr>
          <w:rFonts w:asciiTheme="minorHAnsi" w:hAnsiTheme="minorHAnsi" w:cstheme="minorHAnsi"/>
          <w:i/>
          <w:sz w:val="24"/>
          <w:szCs w:val="24"/>
        </w:rPr>
        <w:t xml:space="preserve"> </w:t>
      </w:r>
      <w:r w:rsidRPr="00C6571E">
        <w:rPr>
          <w:rFonts w:asciiTheme="minorHAnsi" w:hAnsiTheme="minorHAnsi" w:cstheme="minorHAnsi"/>
          <w:i/>
          <w:sz w:val="24"/>
          <w:szCs w:val="24"/>
        </w:rPr>
        <w:t>National Framework of Qualifications, overseas qualifications must also be accompanied by a translation document</w:t>
      </w:r>
      <w:r w:rsidRPr="00C6571E">
        <w:rPr>
          <w:rFonts w:asciiTheme="minorHAnsi" w:hAnsiTheme="minorHAnsi" w:cstheme="minorHAnsi"/>
          <w:sz w:val="24"/>
          <w:szCs w:val="24"/>
        </w:rPr>
        <w:t>.</w:t>
      </w:r>
    </w:p>
    <w:p w14:paraId="5F24F2DE" w14:textId="29E7BD1D"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29" w:name="Pre-Employment_Medical:"/>
      <w:bookmarkStart w:id="30" w:name="Canvassing:"/>
      <w:bookmarkEnd w:id="29"/>
      <w:bookmarkEnd w:id="30"/>
      <w:r w:rsidRPr="00C6571E">
        <w:rPr>
          <w:b/>
          <w:sz w:val="24"/>
          <w:szCs w:val="24"/>
        </w:rPr>
        <w:t>Canvassing:</w:t>
      </w:r>
    </w:p>
    <w:p w14:paraId="27860F3C" w14:textId="4D1E19A8" w:rsidR="00317C11" w:rsidRDefault="00317C11" w:rsidP="00EC3212">
      <w:pPr>
        <w:pStyle w:val="BodyText"/>
        <w:spacing w:before="101"/>
        <w:ind w:right="324"/>
        <w:jc w:val="both"/>
        <w:rPr>
          <w:rFonts w:asciiTheme="minorHAnsi" w:hAnsiTheme="minorHAnsi" w:cstheme="minorHAnsi"/>
          <w:sz w:val="24"/>
          <w:szCs w:val="24"/>
        </w:rPr>
      </w:pPr>
      <w:r w:rsidRPr="00C6571E">
        <w:rPr>
          <w:rFonts w:asciiTheme="minorHAnsi" w:hAnsiTheme="minorHAnsi" w:cstheme="minorHAnsi"/>
          <w:sz w:val="24"/>
          <w:szCs w:val="24"/>
        </w:rPr>
        <w:t>Any attempt by a candidate, or by any person(s) acting at the candidate’s instigation, directly or indirectly, by means of written communication or otherwise influence in the candidate’s favour, any member or employee of the Council or person nominated by the City &amp; County Council to interview</w:t>
      </w:r>
      <w:r w:rsidR="005F4EDE" w:rsidRPr="00C6571E">
        <w:rPr>
          <w:rFonts w:asciiTheme="minorHAnsi" w:hAnsiTheme="minorHAnsi" w:cstheme="minorHAnsi"/>
          <w:sz w:val="24"/>
          <w:szCs w:val="24"/>
        </w:rPr>
        <w:t>.</w:t>
      </w:r>
    </w:p>
    <w:p w14:paraId="5D59BA2D"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31" w:name="Confidentiality:"/>
      <w:bookmarkEnd w:id="31"/>
      <w:r w:rsidRPr="00C6571E">
        <w:rPr>
          <w:b/>
          <w:sz w:val="24"/>
          <w:szCs w:val="24"/>
        </w:rPr>
        <w:t>Confidentiality:</w:t>
      </w:r>
    </w:p>
    <w:p w14:paraId="5648404A" w14:textId="4EB43113" w:rsidR="00317C11" w:rsidRPr="00C6571E" w:rsidRDefault="00317C11" w:rsidP="00EC3212">
      <w:pPr>
        <w:pStyle w:val="BodyText"/>
        <w:spacing w:before="101"/>
        <w:ind w:right="320"/>
        <w:jc w:val="both"/>
        <w:rPr>
          <w:rFonts w:asciiTheme="minorHAnsi" w:hAnsiTheme="minorHAnsi" w:cstheme="minorHAnsi"/>
          <w:sz w:val="24"/>
          <w:szCs w:val="24"/>
        </w:rPr>
      </w:pPr>
      <w:r w:rsidRPr="00C6571E">
        <w:rPr>
          <w:rFonts w:asciiTheme="minorHAnsi" w:hAnsiTheme="minorHAnsi" w:cstheme="minorHAnsi"/>
          <w:sz w:val="24"/>
          <w:szCs w:val="24"/>
        </w:rPr>
        <w:t>Waterford City &amp; County Council, in its recruitment and selection procedures, has appropriate measures in place to protect the confidentiality of all applicants. All enquiries, applications and other aspects that form part of the recruitment formalities are treated as confidential and are not disclosed to anyone, outside of</w:t>
      </w:r>
      <w:r w:rsidR="00CC0F4C">
        <w:rPr>
          <w:rFonts w:asciiTheme="minorHAnsi" w:hAnsiTheme="minorHAnsi" w:cstheme="minorHAnsi"/>
          <w:sz w:val="24"/>
          <w:szCs w:val="24"/>
        </w:rPr>
        <w:t xml:space="preserve"> </w:t>
      </w:r>
      <w:r w:rsidRPr="00C6571E">
        <w:rPr>
          <w:rFonts w:asciiTheme="minorHAnsi" w:hAnsiTheme="minorHAnsi" w:cstheme="minorHAnsi"/>
          <w:sz w:val="24"/>
          <w:szCs w:val="24"/>
        </w:rPr>
        <w:t>those directly involved in the recruitment process - subject to the provisions of the Freedom of Information Acts, 1997-2014.</w:t>
      </w:r>
    </w:p>
    <w:p w14:paraId="5897224E" w14:textId="71CB8D87" w:rsidR="00317C11" w:rsidRDefault="00317C11" w:rsidP="00EC3212">
      <w:pPr>
        <w:pStyle w:val="BodyText"/>
        <w:ind w:right="313"/>
        <w:jc w:val="both"/>
        <w:rPr>
          <w:rFonts w:asciiTheme="minorHAnsi" w:hAnsiTheme="minorHAnsi" w:cstheme="minorHAnsi"/>
          <w:sz w:val="24"/>
          <w:szCs w:val="24"/>
        </w:rPr>
      </w:pPr>
      <w:r w:rsidRPr="00C6571E">
        <w:rPr>
          <w:rFonts w:asciiTheme="minorHAnsi" w:hAnsiTheme="minorHAnsi" w:cstheme="minorHAnsi"/>
          <w:sz w:val="24"/>
          <w:szCs w:val="24"/>
        </w:rPr>
        <w:t>Records</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created,</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maintained</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and</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stored</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by</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Waterford</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City</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&amp;</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County</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Council</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as</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part</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of</w:t>
      </w:r>
      <w:r w:rsidRPr="00C6571E">
        <w:rPr>
          <w:rFonts w:asciiTheme="minorHAnsi" w:hAnsiTheme="minorHAnsi" w:cstheme="minorHAnsi"/>
          <w:spacing w:val="-1"/>
          <w:sz w:val="24"/>
          <w:szCs w:val="24"/>
        </w:rPr>
        <w:t xml:space="preserve"> </w:t>
      </w:r>
      <w:r w:rsidRPr="00C6571E">
        <w:rPr>
          <w:rFonts w:asciiTheme="minorHAnsi" w:hAnsiTheme="minorHAnsi" w:cstheme="minorHAnsi"/>
          <w:sz w:val="24"/>
          <w:szCs w:val="24"/>
        </w:rPr>
        <w:t>the</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recruitment and selection process are subject to a range of legislation, including Freedom of Information and Data Protection. Waterford City &amp; County Council shall comply with the National Records Retention Policy (2001) and any other relevant records retention</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policies.</w:t>
      </w:r>
    </w:p>
    <w:p w14:paraId="1B903DBE"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32" w:name="General_Data_Protection_Regulation:"/>
      <w:bookmarkEnd w:id="32"/>
      <w:r w:rsidRPr="00C6571E">
        <w:rPr>
          <w:b/>
          <w:sz w:val="24"/>
          <w:szCs w:val="24"/>
        </w:rPr>
        <w:t>General Data Protection Regulation:</w:t>
      </w:r>
    </w:p>
    <w:p w14:paraId="1B6C8F5D" w14:textId="49CD7718" w:rsidR="00CC0F4C" w:rsidRDefault="00317C11" w:rsidP="00CC0F4C">
      <w:pPr>
        <w:spacing w:before="52"/>
        <w:ind w:right="321"/>
        <w:jc w:val="both"/>
        <w:rPr>
          <w:rFonts w:asciiTheme="minorHAnsi" w:hAnsiTheme="minorHAnsi" w:cstheme="minorHAnsi"/>
          <w:bCs/>
          <w:iCs/>
          <w:sz w:val="24"/>
          <w:szCs w:val="24"/>
        </w:rPr>
      </w:pPr>
      <w:bookmarkStart w:id="33" w:name="Waterford_City_&amp;_County_Council_is_commi"/>
      <w:bookmarkEnd w:id="33"/>
      <w:r w:rsidRPr="00C6571E">
        <w:rPr>
          <w:rFonts w:asciiTheme="minorHAnsi" w:hAnsiTheme="minorHAnsi" w:cstheme="minorHAnsi"/>
          <w:bCs/>
          <w:iCs/>
          <w:sz w:val="24"/>
          <w:szCs w:val="24"/>
        </w:rPr>
        <w:t>Waterford City &amp; County Council is committed to protecting your personal data and we comply with our obligations under the Data Protection Acts,1988 – 2018, (once enacted) and the General Data Protection</w:t>
      </w:r>
      <w:r w:rsidR="00CC0F4C">
        <w:rPr>
          <w:rFonts w:asciiTheme="minorHAnsi" w:hAnsiTheme="minorHAnsi" w:cstheme="minorHAnsi"/>
          <w:bCs/>
          <w:iCs/>
          <w:sz w:val="24"/>
          <w:szCs w:val="24"/>
        </w:rPr>
        <w:t xml:space="preserve"> </w:t>
      </w:r>
      <w:r w:rsidRPr="00C6571E">
        <w:rPr>
          <w:rFonts w:asciiTheme="minorHAnsi" w:hAnsiTheme="minorHAnsi" w:cstheme="minorHAnsi"/>
          <w:bCs/>
          <w:iCs/>
          <w:sz w:val="24"/>
          <w:szCs w:val="24"/>
        </w:rPr>
        <w:t>Regulation.</w:t>
      </w:r>
    </w:p>
    <w:p w14:paraId="22C29AF9"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34" w:name="Basis_for_Processing_your_Personal_Infor"/>
      <w:bookmarkEnd w:id="34"/>
      <w:r w:rsidRPr="00C6571E">
        <w:rPr>
          <w:b/>
          <w:sz w:val="24"/>
          <w:szCs w:val="24"/>
        </w:rPr>
        <w:t>Basis for Processing your Personal Information</w:t>
      </w:r>
    </w:p>
    <w:p w14:paraId="48F97914" w14:textId="62489D66" w:rsidR="00317C11" w:rsidRPr="00C6571E" w:rsidRDefault="00317C11" w:rsidP="00EC3212">
      <w:pPr>
        <w:pStyle w:val="BodyText"/>
        <w:spacing w:before="1"/>
        <w:ind w:right="318"/>
        <w:jc w:val="both"/>
        <w:rPr>
          <w:rFonts w:asciiTheme="minorHAnsi" w:hAnsiTheme="minorHAnsi" w:cstheme="minorHAnsi"/>
          <w:sz w:val="24"/>
          <w:szCs w:val="24"/>
        </w:rPr>
      </w:pPr>
      <w:r w:rsidRPr="00C6571E">
        <w:rPr>
          <w:rFonts w:asciiTheme="minorHAnsi" w:hAnsiTheme="minorHAnsi" w:cstheme="minorHAnsi"/>
          <w:sz w:val="24"/>
          <w:szCs w:val="24"/>
        </w:rPr>
        <w:t>The basis for processing your personal data is to process your application for the</w:t>
      </w:r>
      <w:r w:rsidR="00CC0F4C">
        <w:rPr>
          <w:rFonts w:asciiTheme="minorHAnsi" w:hAnsiTheme="minorHAnsi" w:cstheme="minorHAnsi"/>
          <w:sz w:val="24"/>
          <w:szCs w:val="24"/>
        </w:rPr>
        <w:t xml:space="preserve"> </w:t>
      </w:r>
      <w:r w:rsidRPr="00C6571E">
        <w:rPr>
          <w:rFonts w:asciiTheme="minorHAnsi" w:hAnsiTheme="minorHAnsi" w:cstheme="minorHAnsi"/>
          <w:sz w:val="24"/>
          <w:szCs w:val="24"/>
        </w:rPr>
        <w:t>position you have applied for with Waterford City &amp; County Council under the Terms of the Employment (Information) Act 1994 and Human Resources Department</w:t>
      </w:r>
      <w:r w:rsidR="00CC0F4C">
        <w:rPr>
          <w:rFonts w:asciiTheme="minorHAnsi" w:hAnsiTheme="minorHAnsi" w:cstheme="minorHAnsi"/>
          <w:sz w:val="24"/>
          <w:szCs w:val="24"/>
        </w:rPr>
        <w:t xml:space="preserve"> </w:t>
      </w:r>
      <w:r w:rsidRPr="00C6571E">
        <w:rPr>
          <w:rFonts w:asciiTheme="minorHAnsi" w:hAnsiTheme="minorHAnsi" w:cstheme="minorHAnsi"/>
          <w:sz w:val="24"/>
          <w:szCs w:val="24"/>
        </w:rPr>
        <w:t>policies and procedures.</w:t>
      </w:r>
    </w:p>
    <w:p w14:paraId="09D383C7" w14:textId="16CB2FA5" w:rsidR="00317C11" w:rsidRPr="00C6571E" w:rsidRDefault="00EC3212" w:rsidP="00EC3212">
      <w:pPr>
        <w:pStyle w:val="BodyText"/>
        <w:ind w:right="319"/>
        <w:jc w:val="both"/>
        <w:rPr>
          <w:rFonts w:asciiTheme="minorHAnsi" w:hAnsiTheme="minorHAnsi" w:cstheme="minorHAnsi"/>
          <w:sz w:val="24"/>
          <w:szCs w:val="24"/>
        </w:rPr>
      </w:pPr>
      <w:r w:rsidRPr="00C6571E">
        <w:rPr>
          <w:rFonts w:asciiTheme="minorHAnsi" w:hAnsiTheme="minorHAnsi" w:cstheme="minorHAnsi"/>
          <w:sz w:val="24"/>
          <w:szCs w:val="24"/>
        </w:rPr>
        <w:t>P</w:t>
      </w:r>
      <w:r w:rsidR="00317C11" w:rsidRPr="00C6571E">
        <w:rPr>
          <w:rFonts w:asciiTheme="minorHAnsi" w:hAnsiTheme="minorHAnsi" w:cstheme="minorHAnsi"/>
          <w:sz w:val="24"/>
          <w:szCs w:val="24"/>
        </w:rPr>
        <w:t>ersonal data sought for the purpose of recruitment will include your name, your</w:t>
      </w:r>
      <w:r w:rsidR="00CC0F4C">
        <w:rPr>
          <w:rFonts w:asciiTheme="minorHAnsi" w:hAnsiTheme="minorHAnsi" w:cstheme="minorHAnsi"/>
          <w:sz w:val="24"/>
          <w:szCs w:val="24"/>
        </w:rPr>
        <w:t xml:space="preserve"> </w:t>
      </w:r>
      <w:r w:rsidR="00317C11" w:rsidRPr="00C6571E">
        <w:rPr>
          <w:rFonts w:asciiTheme="minorHAnsi" w:hAnsiTheme="minorHAnsi" w:cstheme="minorHAnsi"/>
          <w:sz w:val="24"/>
          <w:szCs w:val="24"/>
        </w:rPr>
        <w:t>contact details including email address and mobile number, particulars of education, details regarding your record of employment,</w:t>
      </w:r>
      <w:r w:rsidR="00317C11" w:rsidRPr="00C6571E">
        <w:rPr>
          <w:rFonts w:asciiTheme="minorHAnsi" w:hAnsiTheme="minorHAnsi" w:cstheme="minorHAnsi"/>
          <w:spacing w:val="-16"/>
          <w:sz w:val="24"/>
          <w:szCs w:val="24"/>
        </w:rPr>
        <w:t xml:space="preserve"> </w:t>
      </w:r>
      <w:r w:rsidR="00317C11" w:rsidRPr="00C6571E">
        <w:rPr>
          <w:rFonts w:asciiTheme="minorHAnsi" w:hAnsiTheme="minorHAnsi" w:cstheme="minorHAnsi"/>
          <w:sz w:val="24"/>
          <w:szCs w:val="24"/>
        </w:rPr>
        <w:t>details</w:t>
      </w:r>
      <w:r w:rsidR="00317C11" w:rsidRPr="00C6571E">
        <w:rPr>
          <w:rFonts w:asciiTheme="minorHAnsi" w:hAnsiTheme="minorHAnsi" w:cstheme="minorHAnsi"/>
          <w:spacing w:val="-13"/>
          <w:sz w:val="24"/>
          <w:szCs w:val="24"/>
        </w:rPr>
        <w:t xml:space="preserve"> </w:t>
      </w:r>
      <w:r w:rsidR="00317C11" w:rsidRPr="00C6571E">
        <w:rPr>
          <w:rFonts w:asciiTheme="minorHAnsi" w:hAnsiTheme="minorHAnsi" w:cstheme="minorHAnsi"/>
          <w:sz w:val="24"/>
          <w:szCs w:val="24"/>
        </w:rPr>
        <w:t>of</w:t>
      </w:r>
      <w:r w:rsidR="00317C11" w:rsidRPr="00C6571E">
        <w:rPr>
          <w:rFonts w:asciiTheme="minorHAnsi" w:hAnsiTheme="minorHAnsi" w:cstheme="minorHAnsi"/>
          <w:spacing w:val="-12"/>
          <w:sz w:val="24"/>
          <w:szCs w:val="24"/>
        </w:rPr>
        <w:t xml:space="preserve"> </w:t>
      </w:r>
      <w:r w:rsidR="00317C11" w:rsidRPr="00C6571E">
        <w:rPr>
          <w:rFonts w:asciiTheme="minorHAnsi" w:hAnsiTheme="minorHAnsi" w:cstheme="minorHAnsi"/>
          <w:sz w:val="24"/>
          <w:szCs w:val="24"/>
        </w:rPr>
        <w:t>referees</w:t>
      </w:r>
      <w:r w:rsidR="00317C11" w:rsidRPr="00C6571E">
        <w:rPr>
          <w:rFonts w:asciiTheme="minorHAnsi" w:hAnsiTheme="minorHAnsi" w:cstheme="minorHAnsi"/>
          <w:spacing w:val="-13"/>
          <w:sz w:val="24"/>
          <w:szCs w:val="24"/>
        </w:rPr>
        <w:t xml:space="preserve"> </w:t>
      </w:r>
      <w:r w:rsidR="00317C11" w:rsidRPr="00C6571E">
        <w:rPr>
          <w:rFonts w:asciiTheme="minorHAnsi" w:hAnsiTheme="minorHAnsi" w:cstheme="minorHAnsi"/>
          <w:sz w:val="24"/>
          <w:szCs w:val="24"/>
        </w:rPr>
        <w:t>and</w:t>
      </w:r>
      <w:r w:rsidR="00317C11" w:rsidRPr="00C6571E">
        <w:rPr>
          <w:rFonts w:asciiTheme="minorHAnsi" w:hAnsiTheme="minorHAnsi" w:cstheme="minorHAnsi"/>
          <w:spacing w:val="-11"/>
          <w:sz w:val="24"/>
          <w:szCs w:val="24"/>
        </w:rPr>
        <w:t xml:space="preserve"> </w:t>
      </w:r>
      <w:r w:rsidR="00317C11" w:rsidRPr="00C6571E">
        <w:rPr>
          <w:rFonts w:asciiTheme="minorHAnsi" w:hAnsiTheme="minorHAnsi" w:cstheme="minorHAnsi"/>
          <w:sz w:val="24"/>
          <w:szCs w:val="24"/>
        </w:rPr>
        <w:t>confirmation</w:t>
      </w:r>
      <w:r w:rsidR="00317C11" w:rsidRPr="00C6571E">
        <w:rPr>
          <w:rFonts w:asciiTheme="minorHAnsi" w:hAnsiTheme="minorHAnsi" w:cstheme="minorHAnsi"/>
          <w:spacing w:val="-14"/>
          <w:sz w:val="24"/>
          <w:szCs w:val="24"/>
        </w:rPr>
        <w:t xml:space="preserve"> </w:t>
      </w:r>
      <w:r w:rsidR="00317C11" w:rsidRPr="00C6571E">
        <w:rPr>
          <w:rFonts w:asciiTheme="minorHAnsi" w:hAnsiTheme="minorHAnsi" w:cstheme="minorHAnsi"/>
          <w:sz w:val="24"/>
          <w:szCs w:val="24"/>
        </w:rPr>
        <w:t>of</w:t>
      </w:r>
      <w:r w:rsidR="00317C11" w:rsidRPr="00C6571E">
        <w:rPr>
          <w:rFonts w:asciiTheme="minorHAnsi" w:hAnsiTheme="minorHAnsi" w:cstheme="minorHAnsi"/>
          <w:spacing w:val="-11"/>
          <w:sz w:val="24"/>
          <w:szCs w:val="24"/>
        </w:rPr>
        <w:t xml:space="preserve"> </w:t>
      </w:r>
      <w:r w:rsidR="00317C11" w:rsidRPr="00C6571E">
        <w:rPr>
          <w:rFonts w:asciiTheme="minorHAnsi" w:hAnsiTheme="minorHAnsi" w:cstheme="minorHAnsi"/>
          <w:sz w:val="24"/>
          <w:szCs w:val="24"/>
        </w:rPr>
        <w:t>if</w:t>
      </w:r>
      <w:r w:rsidR="00317C11" w:rsidRPr="00C6571E">
        <w:rPr>
          <w:rFonts w:asciiTheme="minorHAnsi" w:hAnsiTheme="minorHAnsi" w:cstheme="minorHAnsi"/>
          <w:spacing w:val="-14"/>
          <w:sz w:val="24"/>
          <w:szCs w:val="24"/>
        </w:rPr>
        <w:t xml:space="preserve"> </w:t>
      </w:r>
      <w:r w:rsidR="00317C11" w:rsidRPr="00C6571E">
        <w:rPr>
          <w:rFonts w:asciiTheme="minorHAnsi" w:hAnsiTheme="minorHAnsi" w:cstheme="minorHAnsi"/>
          <w:sz w:val="24"/>
          <w:szCs w:val="24"/>
        </w:rPr>
        <w:t>you</w:t>
      </w:r>
      <w:r w:rsidR="00317C11" w:rsidRPr="00C6571E">
        <w:rPr>
          <w:rFonts w:asciiTheme="minorHAnsi" w:hAnsiTheme="minorHAnsi" w:cstheme="minorHAnsi"/>
          <w:spacing w:val="-12"/>
          <w:sz w:val="24"/>
          <w:szCs w:val="24"/>
        </w:rPr>
        <w:t xml:space="preserve"> </w:t>
      </w:r>
      <w:r w:rsidR="00317C11" w:rsidRPr="00C6571E">
        <w:rPr>
          <w:rFonts w:asciiTheme="minorHAnsi" w:hAnsiTheme="minorHAnsi" w:cstheme="minorHAnsi"/>
          <w:sz w:val="24"/>
          <w:szCs w:val="24"/>
        </w:rPr>
        <w:t>require</w:t>
      </w:r>
      <w:r w:rsidR="00317C11" w:rsidRPr="00C6571E">
        <w:rPr>
          <w:rFonts w:asciiTheme="minorHAnsi" w:hAnsiTheme="minorHAnsi" w:cstheme="minorHAnsi"/>
          <w:spacing w:val="-14"/>
          <w:sz w:val="24"/>
          <w:szCs w:val="24"/>
        </w:rPr>
        <w:t xml:space="preserve"> </w:t>
      </w:r>
      <w:r w:rsidR="00317C11" w:rsidRPr="00C6571E">
        <w:rPr>
          <w:rFonts w:asciiTheme="minorHAnsi" w:hAnsiTheme="minorHAnsi" w:cstheme="minorHAnsi"/>
          <w:sz w:val="24"/>
          <w:szCs w:val="24"/>
        </w:rPr>
        <w:t>an</w:t>
      </w:r>
      <w:r w:rsidR="00317C11" w:rsidRPr="00C6571E">
        <w:rPr>
          <w:rFonts w:asciiTheme="minorHAnsi" w:hAnsiTheme="minorHAnsi" w:cstheme="minorHAnsi"/>
          <w:spacing w:val="-14"/>
          <w:sz w:val="24"/>
          <w:szCs w:val="24"/>
        </w:rPr>
        <w:t xml:space="preserve"> </w:t>
      </w:r>
      <w:r w:rsidR="00317C11" w:rsidRPr="00C6571E">
        <w:rPr>
          <w:rFonts w:asciiTheme="minorHAnsi" w:hAnsiTheme="minorHAnsi" w:cstheme="minorHAnsi"/>
          <w:sz w:val="24"/>
          <w:szCs w:val="24"/>
        </w:rPr>
        <w:t>employment</w:t>
      </w:r>
      <w:r w:rsidR="00317C11" w:rsidRPr="00C6571E">
        <w:rPr>
          <w:rFonts w:asciiTheme="minorHAnsi" w:hAnsiTheme="minorHAnsi" w:cstheme="minorHAnsi"/>
          <w:spacing w:val="-17"/>
          <w:sz w:val="24"/>
          <w:szCs w:val="24"/>
        </w:rPr>
        <w:t xml:space="preserve"> </w:t>
      </w:r>
      <w:r w:rsidR="00317C11" w:rsidRPr="00C6571E">
        <w:rPr>
          <w:rFonts w:asciiTheme="minorHAnsi" w:hAnsiTheme="minorHAnsi" w:cstheme="minorHAnsi"/>
          <w:sz w:val="24"/>
          <w:szCs w:val="24"/>
        </w:rPr>
        <w:t>permit/visa/</w:t>
      </w:r>
      <w:r w:rsidR="00317C11" w:rsidRPr="00C6571E">
        <w:rPr>
          <w:rFonts w:asciiTheme="minorHAnsi" w:hAnsiTheme="minorHAnsi" w:cstheme="minorHAnsi"/>
          <w:spacing w:val="-14"/>
          <w:sz w:val="24"/>
          <w:szCs w:val="24"/>
        </w:rPr>
        <w:t xml:space="preserve"> </w:t>
      </w:r>
      <w:r w:rsidR="00317C11" w:rsidRPr="00C6571E">
        <w:rPr>
          <w:rFonts w:asciiTheme="minorHAnsi" w:hAnsiTheme="minorHAnsi" w:cstheme="minorHAnsi"/>
          <w:sz w:val="24"/>
          <w:szCs w:val="24"/>
        </w:rPr>
        <w:t>or</w:t>
      </w:r>
      <w:r w:rsidR="00317C11" w:rsidRPr="00C6571E">
        <w:rPr>
          <w:rFonts w:asciiTheme="minorHAnsi" w:hAnsiTheme="minorHAnsi" w:cstheme="minorHAnsi"/>
          <w:spacing w:val="-17"/>
          <w:sz w:val="24"/>
          <w:szCs w:val="24"/>
        </w:rPr>
        <w:t xml:space="preserve"> </w:t>
      </w:r>
      <w:r w:rsidR="00317C11" w:rsidRPr="00C6571E">
        <w:rPr>
          <w:rFonts w:asciiTheme="minorHAnsi" w:hAnsiTheme="minorHAnsi" w:cstheme="minorHAnsi"/>
          <w:sz w:val="24"/>
          <w:szCs w:val="24"/>
        </w:rPr>
        <w:t>work authorisation.</w:t>
      </w:r>
    </w:p>
    <w:p w14:paraId="1116A937" w14:textId="3BCDCE7E" w:rsidR="00CC0F4C" w:rsidRDefault="00317C11" w:rsidP="00EC3212">
      <w:pPr>
        <w:pStyle w:val="BodyText"/>
        <w:spacing w:before="1"/>
        <w:ind w:right="318"/>
        <w:jc w:val="both"/>
        <w:rPr>
          <w:rFonts w:asciiTheme="minorHAnsi" w:hAnsiTheme="minorHAnsi" w:cstheme="minorHAnsi"/>
          <w:sz w:val="24"/>
          <w:szCs w:val="24"/>
        </w:rPr>
      </w:pPr>
      <w:r w:rsidRPr="00C6571E">
        <w:rPr>
          <w:rFonts w:asciiTheme="minorHAnsi" w:hAnsiTheme="minorHAnsi" w:cstheme="minorHAnsi"/>
          <w:sz w:val="24"/>
          <w:szCs w:val="24"/>
        </w:rPr>
        <w:t>When your application form is received, we create a computer record in your name, which contains much of the personal information you have supplied. This personal record is used solely in processing your</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candidature.</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You</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are</w:t>
      </w:r>
      <w:r w:rsidRPr="00C6571E">
        <w:rPr>
          <w:rFonts w:asciiTheme="minorHAnsi" w:hAnsiTheme="minorHAnsi" w:cstheme="minorHAnsi"/>
          <w:spacing w:val="-2"/>
          <w:sz w:val="24"/>
          <w:szCs w:val="24"/>
        </w:rPr>
        <w:t xml:space="preserve"> </w:t>
      </w:r>
      <w:r w:rsidRPr="00C6571E">
        <w:rPr>
          <w:rFonts w:asciiTheme="minorHAnsi" w:hAnsiTheme="minorHAnsi" w:cstheme="minorHAnsi"/>
          <w:sz w:val="24"/>
          <w:szCs w:val="24"/>
        </w:rPr>
        <w:t>entitled</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to</w:t>
      </w:r>
      <w:r w:rsidR="00CC0F4C">
        <w:rPr>
          <w:rFonts w:asciiTheme="minorHAnsi" w:hAnsiTheme="minorHAnsi" w:cstheme="minorHAnsi"/>
          <w:sz w:val="24"/>
          <w:szCs w:val="24"/>
        </w:rPr>
        <w:t xml:space="preserve"> </w:t>
      </w:r>
      <w:r w:rsidRPr="00C6571E">
        <w:rPr>
          <w:rFonts w:asciiTheme="minorHAnsi" w:hAnsiTheme="minorHAnsi" w:cstheme="minorHAnsi"/>
          <w:sz w:val="24"/>
          <w:szCs w:val="24"/>
        </w:rPr>
        <w:t>obtain</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at</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any</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time,</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a</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copy</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of</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information</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about</w:t>
      </w:r>
      <w:r w:rsidRPr="00C6571E">
        <w:rPr>
          <w:rFonts w:asciiTheme="minorHAnsi" w:hAnsiTheme="minorHAnsi" w:cstheme="minorHAnsi"/>
          <w:spacing w:val="-2"/>
          <w:sz w:val="24"/>
          <w:szCs w:val="24"/>
        </w:rPr>
        <w:t xml:space="preserve"> </w:t>
      </w:r>
      <w:r w:rsidRPr="00C6571E">
        <w:rPr>
          <w:rFonts w:asciiTheme="minorHAnsi" w:hAnsiTheme="minorHAnsi" w:cstheme="minorHAnsi"/>
          <w:sz w:val="24"/>
          <w:szCs w:val="24"/>
        </w:rPr>
        <w:t>you,</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which</w:t>
      </w:r>
      <w:r w:rsidRPr="00C6571E">
        <w:rPr>
          <w:rFonts w:asciiTheme="minorHAnsi" w:hAnsiTheme="minorHAnsi" w:cstheme="minorHAnsi"/>
          <w:spacing w:val="-2"/>
          <w:sz w:val="24"/>
          <w:szCs w:val="24"/>
        </w:rPr>
        <w:t xml:space="preserve"> </w:t>
      </w:r>
      <w:r w:rsidRPr="00C6571E">
        <w:rPr>
          <w:rFonts w:asciiTheme="minorHAnsi" w:hAnsiTheme="minorHAnsi" w:cstheme="minorHAnsi"/>
          <w:sz w:val="24"/>
          <w:szCs w:val="24"/>
        </w:rPr>
        <w:t>is</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kept on</w:t>
      </w:r>
      <w:r w:rsidRPr="00C6571E">
        <w:rPr>
          <w:rFonts w:asciiTheme="minorHAnsi" w:hAnsiTheme="minorHAnsi" w:cstheme="minorHAnsi"/>
          <w:spacing w:val="-1"/>
          <w:sz w:val="24"/>
          <w:szCs w:val="24"/>
        </w:rPr>
        <w:t xml:space="preserve"> </w:t>
      </w:r>
      <w:r w:rsidRPr="00C6571E">
        <w:rPr>
          <w:rFonts w:asciiTheme="minorHAnsi" w:hAnsiTheme="minorHAnsi" w:cstheme="minorHAnsi"/>
          <w:sz w:val="24"/>
          <w:szCs w:val="24"/>
        </w:rPr>
        <w:t>computer.</w:t>
      </w:r>
    </w:p>
    <w:p w14:paraId="0729A9CB"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35" w:name="Sharing_of_Information"/>
      <w:bookmarkEnd w:id="35"/>
      <w:r w:rsidRPr="00C6571E">
        <w:rPr>
          <w:b/>
          <w:sz w:val="24"/>
          <w:szCs w:val="24"/>
        </w:rPr>
        <w:t>Sharing of Information</w:t>
      </w:r>
    </w:p>
    <w:p w14:paraId="59024E4F" w14:textId="2CCE8ADB" w:rsidR="00317C11" w:rsidRPr="00C6571E" w:rsidRDefault="00317C11" w:rsidP="00EC3212">
      <w:pPr>
        <w:pStyle w:val="BodyText"/>
        <w:ind w:right="323"/>
        <w:jc w:val="both"/>
        <w:rPr>
          <w:rFonts w:asciiTheme="minorHAnsi" w:hAnsiTheme="minorHAnsi" w:cstheme="minorHAnsi"/>
          <w:sz w:val="24"/>
          <w:szCs w:val="24"/>
        </w:rPr>
      </w:pPr>
      <w:r w:rsidRPr="00C6571E">
        <w:rPr>
          <w:rFonts w:asciiTheme="minorHAnsi" w:hAnsiTheme="minorHAnsi" w:cstheme="minorHAnsi"/>
          <w:sz w:val="24"/>
          <w:szCs w:val="24"/>
        </w:rPr>
        <w:t>As well as the recruitment team, the information provided in your application form will only be shared for progressing the competition for which you have applied for, with a designated short-listing and/or interview board. If, following the competition, you are placed on a Panel and offered a position, the information provided in your application form will form part of your Personnel File and may be used for deciding the post to wh</w:t>
      </w:r>
      <w:r w:rsidR="00EC3212" w:rsidRPr="00C6571E">
        <w:rPr>
          <w:rFonts w:asciiTheme="minorHAnsi" w:hAnsiTheme="minorHAnsi" w:cstheme="minorHAnsi"/>
          <w:sz w:val="24"/>
          <w:szCs w:val="24"/>
        </w:rPr>
        <w:t>i</w:t>
      </w:r>
      <w:r w:rsidRPr="00C6571E">
        <w:rPr>
          <w:rFonts w:asciiTheme="minorHAnsi" w:hAnsiTheme="minorHAnsi" w:cstheme="minorHAnsi"/>
          <w:sz w:val="24"/>
          <w:szCs w:val="24"/>
        </w:rPr>
        <w:t>ch you are assigned.</w:t>
      </w:r>
    </w:p>
    <w:p w14:paraId="672B5BF5" w14:textId="77777777" w:rsidR="00317C11" w:rsidRPr="00C6571E" w:rsidRDefault="00317C11" w:rsidP="00EC3212">
      <w:pPr>
        <w:pStyle w:val="BodyText"/>
        <w:ind w:right="326"/>
        <w:jc w:val="both"/>
        <w:rPr>
          <w:rFonts w:asciiTheme="minorHAnsi" w:hAnsiTheme="minorHAnsi" w:cstheme="minorHAnsi"/>
          <w:sz w:val="24"/>
          <w:szCs w:val="24"/>
        </w:rPr>
      </w:pPr>
      <w:r w:rsidRPr="00C6571E">
        <w:rPr>
          <w:rFonts w:asciiTheme="minorHAnsi" w:hAnsiTheme="minorHAnsi" w:cstheme="minorHAnsi"/>
          <w:sz w:val="24"/>
          <w:szCs w:val="24"/>
        </w:rPr>
        <w:t>Furthermore, should you be offered a position and subsequently confirm your interest in the position, the</w:t>
      </w:r>
      <w:r w:rsidRPr="00C6571E">
        <w:rPr>
          <w:rFonts w:asciiTheme="minorHAnsi" w:hAnsiTheme="minorHAnsi" w:cstheme="minorHAnsi"/>
          <w:spacing w:val="-8"/>
          <w:sz w:val="24"/>
          <w:szCs w:val="24"/>
        </w:rPr>
        <w:t xml:space="preserve"> </w:t>
      </w:r>
      <w:r w:rsidRPr="00C6571E">
        <w:rPr>
          <w:rFonts w:asciiTheme="minorHAnsi" w:hAnsiTheme="minorHAnsi" w:cstheme="minorHAnsi"/>
          <w:sz w:val="24"/>
          <w:szCs w:val="24"/>
        </w:rPr>
        <w:t>information</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provided</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on</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your</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application</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form</w:t>
      </w:r>
      <w:r w:rsidRPr="00C6571E">
        <w:rPr>
          <w:rFonts w:asciiTheme="minorHAnsi" w:hAnsiTheme="minorHAnsi" w:cstheme="minorHAnsi"/>
          <w:spacing w:val="-13"/>
          <w:sz w:val="24"/>
          <w:szCs w:val="24"/>
        </w:rPr>
        <w:t xml:space="preserve"> </w:t>
      </w:r>
      <w:r w:rsidRPr="00C6571E">
        <w:rPr>
          <w:rFonts w:asciiTheme="minorHAnsi" w:hAnsiTheme="minorHAnsi" w:cstheme="minorHAnsi"/>
          <w:sz w:val="24"/>
          <w:szCs w:val="24"/>
        </w:rPr>
        <w:t>will</w:t>
      </w:r>
      <w:r w:rsidRPr="00C6571E">
        <w:rPr>
          <w:rFonts w:asciiTheme="minorHAnsi" w:hAnsiTheme="minorHAnsi" w:cstheme="minorHAnsi"/>
          <w:spacing w:val="-12"/>
          <w:sz w:val="24"/>
          <w:szCs w:val="24"/>
        </w:rPr>
        <w:t xml:space="preserve"> </w:t>
      </w:r>
      <w:r w:rsidRPr="00C6571E">
        <w:rPr>
          <w:rFonts w:asciiTheme="minorHAnsi" w:hAnsiTheme="minorHAnsi" w:cstheme="minorHAnsi"/>
          <w:sz w:val="24"/>
          <w:szCs w:val="24"/>
        </w:rPr>
        <w:t>be</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used</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to</w:t>
      </w:r>
      <w:r w:rsidRPr="00C6571E">
        <w:rPr>
          <w:rFonts w:asciiTheme="minorHAnsi" w:hAnsiTheme="minorHAnsi" w:cstheme="minorHAnsi"/>
          <w:spacing w:val="-11"/>
          <w:sz w:val="24"/>
          <w:szCs w:val="24"/>
        </w:rPr>
        <w:t xml:space="preserve"> </w:t>
      </w:r>
      <w:r w:rsidRPr="00C6571E">
        <w:rPr>
          <w:rFonts w:asciiTheme="minorHAnsi" w:hAnsiTheme="minorHAnsi" w:cstheme="minorHAnsi"/>
          <w:sz w:val="24"/>
          <w:szCs w:val="24"/>
        </w:rPr>
        <w:t>request</w:t>
      </w:r>
      <w:r w:rsidRPr="00C6571E">
        <w:rPr>
          <w:rFonts w:asciiTheme="minorHAnsi" w:hAnsiTheme="minorHAnsi" w:cstheme="minorHAnsi"/>
          <w:spacing w:val="-9"/>
          <w:sz w:val="24"/>
          <w:szCs w:val="24"/>
        </w:rPr>
        <w:t xml:space="preserve"> </w:t>
      </w:r>
      <w:r w:rsidRPr="00C6571E">
        <w:rPr>
          <w:rFonts w:asciiTheme="minorHAnsi" w:hAnsiTheme="minorHAnsi" w:cstheme="minorHAnsi"/>
          <w:sz w:val="24"/>
          <w:szCs w:val="24"/>
        </w:rPr>
        <w:t>service</w:t>
      </w:r>
      <w:r w:rsidRPr="00C6571E">
        <w:rPr>
          <w:rFonts w:asciiTheme="minorHAnsi" w:hAnsiTheme="minorHAnsi" w:cstheme="minorHAnsi"/>
          <w:spacing w:val="-10"/>
          <w:sz w:val="24"/>
          <w:szCs w:val="24"/>
        </w:rPr>
        <w:t xml:space="preserve"> </w:t>
      </w:r>
      <w:r w:rsidRPr="00C6571E">
        <w:rPr>
          <w:rFonts w:asciiTheme="minorHAnsi" w:hAnsiTheme="minorHAnsi" w:cstheme="minorHAnsi"/>
          <w:sz w:val="24"/>
          <w:szCs w:val="24"/>
        </w:rPr>
        <w:t>records,</w:t>
      </w:r>
      <w:r w:rsidRPr="00C6571E">
        <w:rPr>
          <w:rFonts w:asciiTheme="minorHAnsi" w:hAnsiTheme="minorHAnsi" w:cstheme="minorHAnsi"/>
          <w:spacing w:val="-11"/>
          <w:sz w:val="24"/>
          <w:szCs w:val="24"/>
        </w:rPr>
        <w:t xml:space="preserve"> </w:t>
      </w:r>
      <w:r w:rsidRPr="00C6571E">
        <w:rPr>
          <w:rFonts w:asciiTheme="minorHAnsi" w:hAnsiTheme="minorHAnsi" w:cstheme="minorHAnsi"/>
          <w:sz w:val="24"/>
          <w:szCs w:val="24"/>
        </w:rPr>
        <w:t>employment references and/or character references as</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required.</w:t>
      </w:r>
    </w:p>
    <w:p w14:paraId="40B96847" w14:textId="4B95625E"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bookmarkStart w:id="36" w:name="Storage_period"/>
      <w:bookmarkEnd w:id="36"/>
      <w:r w:rsidRPr="00C6571E">
        <w:rPr>
          <w:b/>
          <w:sz w:val="24"/>
          <w:szCs w:val="24"/>
        </w:rPr>
        <w:t>Storage period</w:t>
      </w:r>
    </w:p>
    <w:p w14:paraId="3A626BDA" w14:textId="121303C7" w:rsidR="00317C11" w:rsidRPr="00C6571E" w:rsidRDefault="00EC3212" w:rsidP="00EC3212">
      <w:pPr>
        <w:pStyle w:val="BodyText"/>
        <w:spacing w:before="33"/>
        <w:ind w:right="317"/>
        <w:jc w:val="both"/>
        <w:rPr>
          <w:rFonts w:asciiTheme="minorHAnsi" w:hAnsiTheme="minorHAnsi" w:cstheme="minorHAnsi"/>
          <w:sz w:val="24"/>
          <w:szCs w:val="24"/>
        </w:rPr>
      </w:pPr>
      <w:r w:rsidRPr="00C6571E">
        <w:rPr>
          <w:rFonts w:asciiTheme="minorHAnsi" w:hAnsiTheme="minorHAnsi" w:cstheme="minorHAnsi"/>
          <w:sz w:val="24"/>
          <w:szCs w:val="24"/>
        </w:rPr>
        <w:t xml:space="preserve">In </w:t>
      </w:r>
      <w:r w:rsidR="00317C11" w:rsidRPr="00C6571E">
        <w:rPr>
          <w:rFonts w:asciiTheme="minorHAnsi" w:hAnsiTheme="minorHAnsi" w:cstheme="minorHAnsi"/>
          <w:sz w:val="24"/>
          <w:szCs w:val="24"/>
        </w:rPr>
        <w:t>exceptional</w:t>
      </w:r>
      <w:r w:rsidR="00317C11" w:rsidRPr="00C6571E">
        <w:rPr>
          <w:rFonts w:asciiTheme="minorHAnsi" w:hAnsiTheme="minorHAnsi" w:cstheme="minorHAnsi"/>
          <w:spacing w:val="-9"/>
          <w:sz w:val="24"/>
          <w:szCs w:val="24"/>
        </w:rPr>
        <w:t xml:space="preserve"> </w:t>
      </w:r>
      <w:r w:rsidR="00317C11" w:rsidRPr="00C6571E">
        <w:rPr>
          <w:rFonts w:asciiTheme="minorHAnsi" w:hAnsiTheme="minorHAnsi" w:cstheme="minorHAnsi"/>
          <w:sz w:val="24"/>
          <w:szCs w:val="24"/>
        </w:rPr>
        <w:t>circumstances</w:t>
      </w:r>
      <w:r w:rsidR="00317C11" w:rsidRPr="00C6571E">
        <w:rPr>
          <w:rFonts w:asciiTheme="minorHAnsi" w:hAnsiTheme="minorHAnsi" w:cstheme="minorHAnsi"/>
          <w:spacing w:val="-8"/>
          <w:sz w:val="24"/>
          <w:szCs w:val="24"/>
        </w:rPr>
        <w:t xml:space="preserve"> </w:t>
      </w:r>
      <w:r w:rsidR="00317C11" w:rsidRPr="00C6571E">
        <w:rPr>
          <w:rFonts w:asciiTheme="minorHAnsi" w:hAnsiTheme="minorHAnsi" w:cstheme="minorHAnsi"/>
          <w:sz w:val="24"/>
          <w:szCs w:val="24"/>
        </w:rPr>
        <w:t>panels</w:t>
      </w:r>
      <w:r w:rsidR="00317C11" w:rsidRPr="00C6571E">
        <w:rPr>
          <w:rFonts w:asciiTheme="minorHAnsi" w:hAnsiTheme="minorHAnsi" w:cstheme="minorHAnsi"/>
          <w:spacing w:val="-9"/>
          <w:sz w:val="24"/>
          <w:szCs w:val="24"/>
        </w:rPr>
        <w:t xml:space="preserve"> </w:t>
      </w:r>
      <w:r w:rsidR="00317C11" w:rsidRPr="00C6571E">
        <w:rPr>
          <w:rFonts w:asciiTheme="minorHAnsi" w:hAnsiTheme="minorHAnsi" w:cstheme="minorHAnsi"/>
          <w:sz w:val="24"/>
          <w:szCs w:val="24"/>
        </w:rPr>
        <w:t>can</w:t>
      </w:r>
      <w:r w:rsidR="00317C11" w:rsidRPr="00C6571E">
        <w:rPr>
          <w:rFonts w:asciiTheme="minorHAnsi" w:hAnsiTheme="minorHAnsi" w:cstheme="minorHAnsi"/>
          <w:spacing w:val="-7"/>
          <w:sz w:val="24"/>
          <w:szCs w:val="24"/>
        </w:rPr>
        <w:t xml:space="preserve"> </w:t>
      </w:r>
      <w:r w:rsidR="00317C11" w:rsidRPr="00C6571E">
        <w:rPr>
          <w:rFonts w:asciiTheme="minorHAnsi" w:hAnsiTheme="minorHAnsi" w:cstheme="minorHAnsi"/>
          <w:sz w:val="24"/>
          <w:szCs w:val="24"/>
        </w:rPr>
        <w:t>be</w:t>
      </w:r>
      <w:r w:rsidR="00317C11" w:rsidRPr="00C6571E">
        <w:rPr>
          <w:rFonts w:asciiTheme="minorHAnsi" w:hAnsiTheme="minorHAnsi" w:cstheme="minorHAnsi"/>
          <w:spacing w:val="-10"/>
          <w:sz w:val="24"/>
          <w:szCs w:val="24"/>
        </w:rPr>
        <w:t xml:space="preserve"> </w:t>
      </w:r>
      <w:r w:rsidR="00317C11" w:rsidRPr="00C6571E">
        <w:rPr>
          <w:rFonts w:asciiTheme="minorHAnsi" w:hAnsiTheme="minorHAnsi" w:cstheme="minorHAnsi"/>
          <w:sz w:val="24"/>
          <w:szCs w:val="24"/>
        </w:rPr>
        <w:t>extended</w:t>
      </w:r>
      <w:r w:rsidR="00317C11" w:rsidRPr="00C6571E">
        <w:rPr>
          <w:rFonts w:asciiTheme="minorHAnsi" w:hAnsiTheme="minorHAnsi" w:cstheme="minorHAnsi"/>
          <w:spacing w:val="-8"/>
          <w:sz w:val="24"/>
          <w:szCs w:val="24"/>
        </w:rPr>
        <w:t xml:space="preserve"> </w:t>
      </w:r>
      <w:r w:rsidR="00317C11" w:rsidRPr="00C6571E">
        <w:rPr>
          <w:rFonts w:asciiTheme="minorHAnsi" w:hAnsiTheme="minorHAnsi" w:cstheme="minorHAnsi"/>
          <w:sz w:val="24"/>
          <w:szCs w:val="24"/>
        </w:rPr>
        <w:t>for</w:t>
      </w:r>
      <w:r w:rsidR="00317C11" w:rsidRPr="00C6571E">
        <w:rPr>
          <w:rFonts w:asciiTheme="minorHAnsi" w:hAnsiTheme="minorHAnsi" w:cstheme="minorHAnsi"/>
          <w:spacing w:val="-7"/>
          <w:sz w:val="24"/>
          <w:szCs w:val="24"/>
        </w:rPr>
        <w:t xml:space="preserve"> </w:t>
      </w:r>
      <w:r w:rsidR="00317C11" w:rsidRPr="00C6571E">
        <w:rPr>
          <w:rFonts w:asciiTheme="minorHAnsi" w:hAnsiTheme="minorHAnsi" w:cstheme="minorHAnsi"/>
          <w:sz w:val="24"/>
          <w:szCs w:val="24"/>
        </w:rPr>
        <w:t>an</w:t>
      </w:r>
      <w:r w:rsidR="00317C11" w:rsidRPr="00C6571E">
        <w:rPr>
          <w:rFonts w:asciiTheme="minorHAnsi" w:hAnsiTheme="minorHAnsi" w:cstheme="minorHAnsi"/>
          <w:spacing w:val="-6"/>
          <w:sz w:val="24"/>
          <w:szCs w:val="24"/>
        </w:rPr>
        <w:t xml:space="preserve"> </w:t>
      </w:r>
      <w:r w:rsidR="00317C11" w:rsidRPr="00C6571E">
        <w:rPr>
          <w:rFonts w:asciiTheme="minorHAnsi" w:hAnsiTheme="minorHAnsi" w:cstheme="minorHAnsi"/>
          <w:sz w:val="24"/>
          <w:szCs w:val="24"/>
        </w:rPr>
        <w:t>additional</w:t>
      </w:r>
      <w:r w:rsidR="00317C11" w:rsidRPr="00C6571E">
        <w:rPr>
          <w:rFonts w:asciiTheme="minorHAnsi" w:hAnsiTheme="minorHAnsi" w:cstheme="minorHAnsi"/>
          <w:spacing w:val="-8"/>
          <w:sz w:val="24"/>
          <w:szCs w:val="24"/>
        </w:rPr>
        <w:t xml:space="preserve"> </w:t>
      </w:r>
      <w:r w:rsidR="00317C11" w:rsidRPr="00C6571E">
        <w:rPr>
          <w:rFonts w:asciiTheme="minorHAnsi" w:hAnsiTheme="minorHAnsi" w:cstheme="minorHAnsi"/>
          <w:sz w:val="24"/>
          <w:szCs w:val="24"/>
        </w:rPr>
        <w:t>year</w:t>
      </w:r>
      <w:r w:rsidR="00317C11" w:rsidRPr="00C6571E">
        <w:rPr>
          <w:rFonts w:asciiTheme="minorHAnsi" w:hAnsiTheme="minorHAnsi" w:cstheme="minorHAnsi"/>
          <w:spacing w:val="-8"/>
          <w:sz w:val="24"/>
          <w:szCs w:val="24"/>
        </w:rPr>
        <w:t xml:space="preserve"> </w:t>
      </w:r>
      <w:r w:rsidR="00317C11" w:rsidRPr="00C6571E">
        <w:rPr>
          <w:rFonts w:asciiTheme="minorHAnsi" w:hAnsiTheme="minorHAnsi" w:cstheme="minorHAnsi"/>
          <w:sz w:val="24"/>
          <w:szCs w:val="24"/>
        </w:rPr>
        <w:t>and</w:t>
      </w:r>
      <w:r w:rsidR="00317C11" w:rsidRPr="00C6571E">
        <w:rPr>
          <w:rFonts w:asciiTheme="minorHAnsi" w:hAnsiTheme="minorHAnsi" w:cstheme="minorHAnsi"/>
          <w:spacing w:val="-8"/>
          <w:sz w:val="24"/>
          <w:szCs w:val="24"/>
        </w:rPr>
        <w:t xml:space="preserve"> </w:t>
      </w:r>
      <w:r w:rsidR="00317C11" w:rsidRPr="00C6571E">
        <w:rPr>
          <w:rFonts w:asciiTheme="minorHAnsi" w:hAnsiTheme="minorHAnsi" w:cstheme="minorHAnsi"/>
          <w:sz w:val="24"/>
          <w:szCs w:val="24"/>
        </w:rPr>
        <w:t>your</w:t>
      </w:r>
      <w:r w:rsidR="00317C11" w:rsidRPr="00C6571E">
        <w:rPr>
          <w:rFonts w:asciiTheme="minorHAnsi" w:hAnsiTheme="minorHAnsi" w:cstheme="minorHAnsi"/>
          <w:spacing w:val="-7"/>
          <w:sz w:val="24"/>
          <w:szCs w:val="24"/>
        </w:rPr>
        <w:t xml:space="preserve"> </w:t>
      </w:r>
      <w:r w:rsidR="00317C11" w:rsidRPr="00C6571E">
        <w:rPr>
          <w:rFonts w:asciiTheme="minorHAnsi" w:hAnsiTheme="minorHAnsi" w:cstheme="minorHAnsi"/>
          <w:sz w:val="24"/>
          <w:szCs w:val="24"/>
        </w:rPr>
        <w:t>personal</w:t>
      </w:r>
      <w:r w:rsidR="00317C11" w:rsidRPr="00C6571E">
        <w:rPr>
          <w:rFonts w:asciiTheme="minorHAnsi" w:hAnsiTheme="minorHAnsi" w:cstheme="minorHAnsi"/>
          <w:spacing w:val="-11"/>
          <w:sz w:val="24"/>
          <w:szCs w:val="24"/>
        </w:rPr>
        <w:t xml:space="preserve"> </w:t>
      </w:r>
      <w:r w:rsidR="00317C11" w:rsidRPr="00C6571E">
        <w:rPr>
          <w:rFonts w:asciiTheme="minorHAnsi" w:hAnsiTheme="minorHAnsi" w:cstheme="minorHAnsi"/>
          <w:sz w:val="24"/>
          <w:szCs w:val="24"/>
        </w:rPr>
        <w:t>data</w:t>
      </w:r>
      <w:r w:rsidR="00317C11" w:rsidRPr="00C6571E">
        <w:rPr>
          <w:rFonts w:asciiTheme="minorHAnsi" w:hAnsiTheme="minorHAnsi" w:cstheme="minorHAnsi"/>
          <w:spacing w:val="-10"/>
          <w:sz w:val="24"/>
          <w:szCs w:val="24"/>
        </w:rPr>
        <w:t xml:space="preserve"> </w:t>
      </w:r>
      <w:r w:rsidR="00317C11" w:rsidRPr="00C6571E">
        <w:rPr>
          <w:rFonts w:asciiTheme="minorHAnsi" w:hAnsiTheme="minorHAnsi" w:cstheme="minorHAnsi"/>
          <w:sz w:val="24"/>
          <w:szCs w:val="24"/>
        </w:rPr>
        <w:t>will</w:t>
      </w:r>
      <w:r w:rsidR="00317C11" w:rsidRPr="00C6571E">
        <w:rPr>
          <w:rFonts w:asciiTheme="minorHAnsi" w:hAnsiTheme="minorHAnsi" w:cstheme="minorHAnsi"/>
          <w:spacing w:val="-8"/>
          <w:sz w:val="24"/>
          <w:szCs w:val="24"/>
        </w:rPr>
        <w:t xml:space="preserve"> </w:t>
      </w:r>
      <w:r w:rsidR="00317C11" w:rsidRPr="00C6571E">
        <w:rPr>
          <w:rFonts w:asciiTheme="minorHAnsi" w:hAnsiTheme="minorHAnsi" w:cstheme="minorHAnsi"/>
          <w:sz w:val="24"/>
          <w:szCs w:val="24"/>
        </w:rPr>
        <w:t>be kept until the extension has expired (usually a further one year, rarely two years). You will be notified if the panel has been extended after one year and the new expiry date of the</w:t>
      </w:r>
      <w:r w:rsidR="00317C11" w:rsidRPr="00C6571E">
        <w:rPr>
          <w:rFonts w:asciiTheme="minorHAnsi" w:hAnsiTheme="minorHAnsi" w:cstheme="minorHAnsi"/>
          <w:spacing w:val="-34"/>
          <w:sz w:val="24"/>
          <w:szCs w:val="24"/>
        </w:rPr>
        <w:t xml:space="preserve"> </w:t>
      </w:r>
      <w:r w:rsidR="00317C11" w:rsidRPr="00C6571E">
        <w:rPr>
          <w:rFonts w:asciiTheme="minorHAnsi" w:hAnsiTheme="minorHAnsi" w:cstheme="minorHAnsi"/>
          <w:sz w:val="24"/>
          <w:szCs w:val="24"/>
        </w:rPr>
        <w:t>panel.</w:t>
      </w:r>
    </w:p>
    <w:p w14:paraId="6CD06109" w14:textId="77777777" w:rsidR="00317C11" w:rsidRPr="00C6571E" w:rsidRDefault="00317C11" w:rsidP="00C6571E">
      <w:pPr>
        <w:pStyle w:val="BodyText"/>
        <w:ind w:right="319"/>
        <w:jc w:val="both"/>
        <w:rPr>
          <w:rFonts w:asciiTheme="minorHAnsi" w:hAnsiTheme="minorHAnsi" w:cstheme="minorHAnsi"/>
          <w:sz w:val="24"/>
          <w:szCs w:val="24"/>
        </w:rPr>
      </w:pPr>
      <w:r w:rsidRPr="00C6571E">
        <w:rPr>
          <w:rFonts w:asciiTheme="minorHAnsi" w:hAnsiTheme="minorHAnsi" w:cstheme="minorHAnsi"/>
          <w:sz w:val="24"/>
          <w:szCs w:val="24"/>
        </w:rPr>
        <w:t>Applications which are unsuccessful at interview stage will be retained for one year. Applications that are not progressed to interview stage will be destroyed post competition. If you do not furnish the personal</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data</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requested,</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Waterford</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City</w:t>
      </w:r>
      <w:r w:rsidRPr="00C6571E">
        <w:rPr>
          <w:rFonts w:asciiTheme="minorHAnsi" w:hAnsiTheme="minorHAnsi" w:cstheme="minorHAnsi"/>
          <w:spacing w:val="-7"/>
          <w:sz w:val="24"/>
          <w:szCs w:val="24"/>
        </w:rPr>
        <w:t xml:space="preserve"> </w:t>
      </w:r>
      <w:r w:rsidRPr="00C6571E">
        <w:rPr>
          <w:rFonts w:asciiTheme="minorHAnsi" w:hAnsiTheme="minorHAnsi" w:cstheme="minorHAnsi"/>
          <w:sz w:val="24"/>
          <w:szCs w:val="24"/>
        </w:rPr>
        <w:t>&amp;</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County</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Council</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will</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not</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be</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able</w:t>
      </w:r>
      <w:r w:rsidRPr="00C6571E">
        <w:rPr>
          <w:rFonts w:asciiTheme="minorHAnsi" w:hAnsiTheme="minorHAnsi" w:cstheme="minorHAnsi"/>
          <w:spacing w:val="-5"/>
          <w:sz w:val="24"/>
          <w:szCs w:val="24"/>
        </w:rPr>
        <w:t xml:space="preserve"> </w:t>
      </w:r>
      <w:r w:rsidRPr="00C6571E">
        <w:rPr>
          <w:rFonts w:asciiTheme="minorHAnsi" w:hAnsiTheme="minorHAnsi" w:cstheme="minorHAnsi"/>
          <w:sz w:val="24"/>
          <w:szCs w:val="24"/>
        </w:rPr>
        <w:t>to</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progress</w:t>
      </w:r>
      <w:r w:rsidRPr="00C6571E">
        <w:rPr>
          <w:rFonts w:asciiTheme="minorHAnsi" w:hAnsiTheme="minorHAnsi" w:cstheme="minorHAnsi"/>
          <w:spacing w:val="-3"/>
          <w:sz w:val="24"/>
          <w:szCs w:val="24"/>
        </w:rPr>
        <w:t xml:space="preserve"> </w:t>
      </w:r>
      <w:r w:rsidRPr="00C6571E">
        <w:rPr>
          <w:rFonts w:asciiTheme="minorHAnsi" w:hAnsiTheme="minorHAnsi" w:cstheme="minorHAnsi"/>
          <w:sz w:val="24"/>
          <w:szCs w:val="24"/>
        </w:rPr>
        <w:t>your</w:t>
      </w:r>
      <w:r w:rsidRPr="00C6571E">
        <w:rPr>
          <w:rFonts w:asciiTheme="minorHAnsi" w:hAnsiTheme="minorHAnsi" w:cstheme="minorHAnsi"/>
          <w:spacing w:val="-4"/>
          <w:sz w:val="24"/>
          <w:szCs w:val="24"/>
        </w:rPr>
        <w:t xml:space="preserve"> </w:t>
      </w:r>
      <w:r w:rsidRPr="00C6571E">
        <w:rPr>
          <w:rFonts w:asciiTheme="minorHAnsi" w:hAnsiTheme="minorHAnsi" w:cstheme="minorHAnsi"/>
          <w:sz w:val="24"/>
          <w:szCs w:val="24"/>
        </w:rPr>
        <w:t>application form for the competition for which you are</w:t>
      </w:r>
      <w:r w:rsidRPr="00C6571E">
        <w:rPr>
          <w:rFonts w:asciiTheme="minorHAnsi" w:hAnsiTheme="minorHAnsi" w:cstheme="minorHAnsi"/>
          <w:spacing w:val="-6"/>
          <w:sz w:val="24"/>
          <w:szCs w:val="24"/>
        </w:rPr>
        <w:t xml:space="preserve"> </w:t>
      </w:r>
      <w:r w:rsidRPr="00C6571E">
        <w:rPr>
          <w:rFonts w:asciiTheme="minorHAnsi" w:hAnsiTheme="minorHAnsi" w:cstheme="minorHAnsi"/>
          <w:sz w:val="24"/>
          <w:szCs w:val="24"/>
        </w:rPr>
        <w:t>applying.</w:t>
      </w:r>
    </w:p>
    <w:p w14:paraId="34043177" w14:textId="77777777" w:rsidR="00317C11" w:rsidRPr="00C6571E" w:rsidRDefault="00317C11" w:rsidP="005F4EDE">
      <w:pPr>
        <w:pStyle w:val="Heading3"/>
        <w:keepNext/>
        <w:keepLines/>
        <w:pBdr>
          <w:top w:val="none" w:sz="0" w:space="0" w:color="auto"/>
          <w:bottom w:val="single" w:sz="48" w:space="1" w:color="5B9BD5"/>
        </w:pBdr>
        <w:spacing w:before="0" w:after="240" w:line="256" w:lineRule="auto"/>
        <w:contextualSpacing/>
        <w:jc w:val="both"/>
        <w:rPr>
          <w:b/>
          <w:sz w:val="24"/>
          <w:szCs w:val="24"/>
        </w:rPr>
      </w:pPr>
      <w:r w:rsidRPr="00C6571E">
        <w:rPr>
          <w:b/>
          <w:sz w:val="24"/>
          <w:szCs w:val="24"/>
        </w:rPr>
        <w:t>Important Notice</w:t>
      </w:r>
    </w:p>
    <w:p w14:paraId="64360873" w14:textId="25823300" w:rsidR="00EC3212" w:rsidRPr="00C6571E" w:rsidRDefault="00317C11" w:rsidP="006F0CB6">
      <w:pPr>
        <w:spacing w:before="184" w:line="259" w:lineRule="auto"/>
        <w:ind w:right="268"/>
        <w:jc w:val="both"/>
        <w:rPr>
          <w:rFonts w:asciiTheme="minorHAnsi" w:hAnsiTheme="minorHAnsi" w:cstheme="minorHAnsi"/>
          <w:sz w:val="24"/>
          <w:szCs w:val="24"/>
        </w:rPr>
      </w:pPr>
      <w:r w:rsidRPr="00C6571E">
        <w:rPr>
          <w:rFonts w:asciiTheme="minorHAnsi" w:hAnsiTheme="minorHAnsi" w:cstheme="minorHAnsi"/>
          <w:b/>
          <w:sz w:val="24"/>
          <w:szCs w:val="24"/>
        </w:rPr>
        <w:t>The above represents the principal conditions of service and is not</w:t>
      </w:r>
      <w:r w:rsidR="00EC3212" w:rsidRPr="00C6571E">
        <w:rPr>
          <w:rFonts w:asciiTheme="minorHAnsi" w:hAnsiTheme="minorHAnsi" w:cstheme="minorHAnsi"/>
          <w:b/>
          <w:sz w:val="24"/>
          <w:szCs w:val="24"/>
        </w:rPr>
        <w:t xml:space="preserve"> </w:t>
      </w:r>
      <w:r w:rsidRPr="00C6571E">
        <w:rPr>
          <w:rFonts w:asciiTheme="minorHAnsi" w:hAnsiTheme="minorHAnsi" w:cstheme="minorHAnsi"/>
          <w:b/>
          <w:sz w:val="24"/>
          <w:szCs w:val="24"/>
        </w:rPr>
        <w:t>intended to be the comprehensive list of all terms and conditions of employment which will be set out in the employment contract</w:t>
      </w:r>
      <w:r w:rsidR="00EC3212" w:rsidRPr="00C6571E">
        <w:rPr>
          <w:rFonts w:asciiTheme="minorHAnsi" w:hAnsiTheme="minorHAnsi" w:cstheme="minorHAnsi"/>
          <w:b/>
          <w:sz w:val="24"/>
          <w:szCs w:val="24"/>
        </w:rPr>
        <w:t xml:space="preserve"> </w:t>
      </w:r>
      <w:r w:rsidRPr="00C6571E">
        <w:rPr>
          <w:rFonts w:asciiTheme="minorHAnsi" w:hAnsiTheme="minorHAnsi" w:cstheme="minorHAnsi"/>
          <w:b/>
          <w:sz w:val="24"/>
          <w:szCs w:val="24"/>
        </w:rPr>
        <w:t>to be agreed with successful</w:t>
      </w:r>
      <w:r w:rsidRPr="00C6571E">
        <w:rPr>
          <w:rFonts w:asciiTheme="minorHAnsi" w:hAnsiTheme="minorHAnsi" w:cstheme="minorHAnsi"/>
          <w:b/>
          <w:spacing w:val="-8"/>
          <w:sz w:val="24"/>
          <w:szCs w:val="24"/>
        </w:rPr>
        <w:t xml:space="preserve"> </w:t>
      </w:r>
      <w:r w:rsidRPr="00C6571E">
        <w:rPr>
          <w:rFonts w:asciiTheme="minorHAnsi" w:hAnsiTheme="minorHAnsi" w:cstheme="minorHAnsi"/>
          <w:b/>
          <w:sz w:val="24"/>
          <w:szCs w:val="24"/>
        </w:rPr>
        <w:t>candidates</w:t>
      </w:r>
    </w:p>
    <w:bookmarkEnd w:id="19"/>
    <w:p w14:paraId="7C21A767" w14:textId="77777777" w:rsidR="00EC3212" w:rsidRPr="00C6571E" w:rsidRDefault="00EC3212" w:rsidP="00EC3212">
      <w:pPr>
        <w:ind w:firstLine="720"/>
        <w:rPr>
          <w:rFonts w:asciiTheme="minorHAnsi" w:hAnsiTheme="minorHAnsi" w:cstheme="minorHAnsi"/>
          <w:sz w:val="24"/>
          <w:szCs w:val="24"/>
        </w:rPr>
      </w:pPr>
    </w:p>
    <w:sectPr w:rsidR="00EC3212" w:rsidRPr="00C6571E" w:rsidSect="00073795">
      <w:headerReference w:type="even" r:id="rId15"/>
      <w:footerReference w:type="even" r:id="rId16"/>
      <w:footerReference w:type="default" r:id="rId17"/>
      <w:pgSz w:w="11906" w:h="16838" w:code="9"/>
      <w:pgMar w:top="567" w:right="851" w:bottom="567" w:left="851" w:header="272"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52BDE" w14:textId="77777777" w:rsidR="00073795" w:rsidRDefault="00073795" w:rsidP="00BA033B">
      <w:pPr>
        <w:spacing w:before="0" w:after="0" w:line="240" w:lineRule="auto"/>
      </w:pPr>
      <w:r>
        <w:separator/>
      </w:r>
    </w:p>
  </w:endnote>
  <w:endnote w:type="continuationSeparator" w:id="0">
    <w:p w14:paraId="2E7A63B8" w14:textId="77777777" w:rsidR="00073795" w:rsidRDefault="00073795" w:rsidP="00BA03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04CA8" w14:textId="77777777" w:rsidR="0055180F" w:rsidRDefault="00551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9887F" w14:textId="77777777" w:rsidR="0055180F" w:rsidRDefault="0055180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37774" w14:textId="24595D2B" w:rsidR="0055180F" w:rsidRDefault="0055180F">
    <w:pPr>
      <w:pStyle w:val="Footer"/>
      <w:pBdr>
        <w:top w:val="single" w:sz="4" w:space="1" w:color="D9D9D9" w:themeColor="background1" w:themeShade="D9"/>
      </w:pBdr>
      <w:rPr>
        <w:b/>
        <w:bCs/>
      </w:rPr>
    </w:pPr>
  </w:p>
  <w:p w14:paraId="2F2A5A95" w14:textId="77777777" w:rsidR="0055180F" w:rsidRPr="009128DB" w:rsidRDefault="0055180F" w:rsidP="004C6B3D">
    <w:pPr>
      <w:pStyle w:val="Footer"/>
      <w:rPr>
        <w:i/>
        <w:sz w:val="16"/>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B8E97" w14:textId="77777777" w:rsidR="00073795" w:rsidRDefault="00073795" w:rsidP="00BA033B">
      <w:pPr>
        <w:spacing w:before="0" w:after="0" w:line="240" w:lineRule="auto"/>
      </w:pPr>
      <w:r>
        <w:separator/>
      </w:r>
    </w:p>
  </w:footnote>
  <w:footnote w:type="continuationSeparator" w:id="0">
    <w:p w14:paraId="4A986C3A" w14:textId="77777777" w:rsidR="00073795" w:rsidRDefault="00073795" w:rsidP="00BA03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A5E3C" w14:textId="5EB1055C" w:rsidR="0055180F" w:rsidRDefault="005518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5B0">
      <w:rPr>
        <w:rStyle w:val="PageNumber"/>
        <w:noProof/>
      </w:rPr>
      <w:t>0</w:t>
    </w:r>
    <w:r>
      <w:rPr>
        <w:rStyle w:val="PageNumber"/>
      </w:rPr>
      <w:fldChar w:fldCharType="end"/>
    </w:r>
  </w:p>
  <w:p w14:paraId="60DE298B" w14:textId="77777777" w:rsidR="0055180F" w:rsidRDefault="00551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352C3"/>
    <w:multiLevelType w:val="hybridMultilevel"/>
    <w:tmpl w:val="B97445C2"/>
    <w:lvl w:ilvl="0" w:tplc="5CB629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55260F"/>
    <w:multiLevelType w:val="hybridMultilevel"/>
    <w:tmpl w:val="CC52E4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C2019C"/>
    <w:multiLevelType w:val="hybridMultilevel"/>
    <w:tmpl w:val="31781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75430B"/>
    <w:multiLevelType w:val="hybridMultilevel"/>
    <w:tmpl w:val="8FA0552E"/>
    <w:lvl w:ilvl="0" w:tplc="2D2C3960">
      <w:numFmt w:val="bullet"/>
      <w:lvlText w:val=""/>
      <w:lvlJc w:val="left"/>
      <w:pPr>
        <w:ind w:left="860" w:hanging="360"/>
      </w:pPr>
      <w:rPr>
        <w:rFonts w:hint="default"/>
        <w:w w:val="100"/>
        <w:lang w:val="en-US" w:eastAsia="en-US" w:bidi="ar-SA"/>
      </w:rPr>
    </w:lvl>
    <w:lvl w:ilvl="1" w:tplc="8696C11E">
      <w:numFmt w:val="bullet"/>
      <w:lvlText w:val=""/>
      <w:lvlJc w:val="left"/>
      <w:pPr>
        <w:ind w:left="1558" w:hanging="308"/>
      </w:pPr>
      <w:rPr>
        <w:rFonts w:ascii="Symbol" w:eastAsia="Symbol" w:hAnsi="Symbol" w:cs="Symbol" w:hint="default"/>
        <w:w w:val="100"/>
        <w:sz w:val="22"/>
        <w:szCs w:val="22"/>
        <w:lang w:val="en-US" w:eastAsia="en-US" w:bidi="ar-SA"/>
      </w:rPr>
    </w:lvl>
    <w:lvl w:ilvl="2" w:tplc="1B9A4D3A">
      <w:numFmt w:val="bullet"/>
      <w:lvlText w:val="•"/>
      <w:lvlJc w:val="left"/>
      <w:pPr>
        <w:ind w:left="2424" w:hanging="308"/>
      </w:pPr>
      <w:rPr>
        <w:rFonts w:hint="default"/>
        <w:lang w:val="en-US" w:eastAsia="en-US" w:bidi="ar-SA"/>
      </w:rPr>
    </w:lvl>
    <w:lvl w:ilvl="3" w:tplc="16CE3650">
      <w:numFmt w:val="bullet"/>
      <w:lvlText w:val="•"/>
      <w:lvlJc w:val="left"/>
      <w:pPr>
        <w:ind w:left="3288" w:hanging="308"/>
      </w:pPr>
      <w:rPr>
        <w:rFonts w:hint="default"/>
        <w:lang w:val="en-US" w:eastAsia="en-US" w:bidi="ar-SA"/>
      </w:rPr>
    </w:lvl>
    <w:lvl w:ilvl="4" w:tplc="FBE04A7E">
      <w:numFmt w:val="bullet"/>
      <w:lvlText w:val="•"/>
      <w:lvlJc w:val="left"/>
      <w:pPr>
        <w:ind w:left="4153" w:hanging="308"/>
      </w:pPr>
      <w:rPr>
        <w:rFonts w:hint="default"/>
        <w:lang w:val="en-US" w:eastAsia="en-US" w:bidi="ar-SA"/>
      </w:rPr>
    </w:lvl>
    <w:lvl w:ilvl="5" w:tplc="4CD6285E">
      <w:numFmt w:val="bullet"/>
      <w:lvlText w:val="•"/>
      <w:lvlJc w:val="left"/>
      <w:pPr>
        <w:ind w:left="5017" w:hanging="308"/>
      </w:pPr>
      <w:rPr>
        <w:rFonts w:hint="default"/>
        <w:lang w:val="en-US" w:eastAsia="en-US" w:bidi="ar-SA"/>
      </w:rPr>
    </w:lvl>
    <w:lvl w:ilvl="6" w:tplc="0C08DA56">
      <w:numFmt w:val="bullet"/>
      <w:lvlText w:val="•"/>
      <w:lvlJc w:val="left"/>
      <w:pPr>
        <w:ind w:left="5881" w:hanging="308"/>
      </w:pPr>
      <w:rPr>
        <w:rFonts w:hint="default"/>
        <w:lang w:val="en-US" w:eastAsia="en-US" w:bidi="ar-SA"/>
      </w:rPr>
    </w:lvl>
    <w:lvl w:ilvl="7" w:tplc="AD447E8A">
      <w:numFmt w:val="bullet"/>
      <w:lvlText w:val="•"/>
      <w:lvlJc w:val="left"/>
      <w:pPr>
        <w:ind w:left="6746" w:hanging="308"/>
      </w:pPr>
      <w:rPr>
        <w:rFonts w:hint="default"/>
        <w:lang w:val="en-US" w:eastAsia="en-US" w:bidi="ar-SA"/>
      </w:rPr>
    </w:lvl>
    <w:lvl w:ilvl="8" w:tplc="FCD28812">
      <w:numFmt w:val="bullet"/>
      <w:lvlText w:val="•"/>
      <w:lvlJc w:val="left"/>
      <w:pPr>
        <w:ind w:left="7610" w:hanging="308"/>
      </w:pPr>
      <w:rPr>
        <w:rFonts w:hint="default"/>
        <w:lang w:val="en-US" w:eastAsia="en-US" w:bidi="ar-SA"/>
      </w:rPr>
    </w:lvl>
  </w:abstractNum>
  <w:abstractNum w:abstractNumId="4" w15:restartNumberingAfterBreak="0">
    <w:nsid w:val="2D5143DA"/>
    <w:multiLevelType w:val="hybridMultilevel"/>
    <w:tmpl w:val="A1941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DEA2C9C"/>
    <w:multiLevelType w:val="hybridMultilevel"/>
    <w:tmpl w:val="5310F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4F27AD"/>
    <w:multiLevelType w:val="hybridMultilevel"/>
    <w:tmpl w:val="A26451BC"/>
    <w:lvl w:ilvl="0" w:tplc="07B860B6">
      <w:numFmt w:val="bullet"/>
      <w:lvlText w:val=""/>
      <w:lvlJc w:val="left"/>
      <w:pPr>
        <w:ind w:left="699" w:hanging="360"/>
      </w:pPr>
      <w:rPr>
        <w:rFonts w:ascii="Symbol" w:eastAsia="Symbol" w:hAnsi="Symbol" w:cs="Symbol" w:hint="default"/>
        <w:w w:val="100"/>
        <w:sz w:val="23"/>
        <w:szCs w:val="23"/>
        <w:lang w:val="en-US" w:eastAsia="en-US" w:bidi="ar-SA"/>
      </w:rPr>
    </w:lvl>
    <w:lvl w:ilvl="1" w:tplc="9F6091BC">
      <w:numFmt w:val="bullet"/>
      <w:lvlText w:val="•"/>
      <w:lvlJc w:val="left"/>
      <w:pPr>
        <w:ind w:left="1231" w:hanging="360"/>
      </w:pPr>
      <w:rPr>
        <w:rFonts w:hint="default"/>
        <w:lang w:val="en-US" w:eastAsia="en-US" w:bidi="ar-SA"/>
      </w:rPr>
    </w:lvl>
    <w:lvl w:ilvl="2" w:tplc="48C4D9F4">
      <w:numFmt w:val="bullet"/>
      <w:lvlText w:val="•"/>
      <w:lvlJc w:val="left"/>
      <w:pPr>
        <w:ind w:left="1763" w:hanging="360"/>
      </w:pPr>
      <w:rPr>
        <w:rFonts w:hint="default"/>
        <w:lang w:val="en-US" w:eastAsia="en-US" w:bidi="ar-SA"/>
      </w:rPr>
    </w:lvl>
    <w:lvl w:ilvl="3" w:tplc="20D28968">
      <w:numFmt w:val="bullet"/>
      <w:lvlText w:val="•"/>
      <w:lvlJc w:val="left"/>
      <w:pPr>
        <w:ind w:left="2295" w:hanging="360"/>
      </w:pPr>
      <w:rPr>
        <w:rFonts w:hint="default"/>
        <w:lang w:val="en-US" w:eastAsia="en-US" w:bidi="ar-SA"/>
      </w:rPr>
    </w:lvl>
    <w:lvl w:ilvl="4" w:tplc="EB802F70">
      <w:numFmt w:val="bullet"/>
      <w:lvlText w:val="•"/>
      <w:lvlJc w:val="left"/>
      <w:pPr>
        <w:ind w:left="2827" w:hanging="360"/>
      </w:pPr>
      <w:rPr>
        <w:rFonts w:hint="default"/>
        <w:lang w:val="en-US" w:eastAsia="en-US" w:bidi="ar-SA"/>
      </w:rPr>
    </w:lvl>
    <w:lvl w:ilvl="5" w:tplc="5DEA48AC">
      <w:numFmt w:val="bullet"/>
      <w:lvlText w:val="•"/>
      <w:lvlJc w:val="left"/>
      <w:pPr>
        <w:ind w:left="3359" w:hanging="360"/>
      </w:pPr>
      <w:rPr>
        <w:rFonts w:hint="default"/>
        <w:lang w:val="en-US" w:eastAsia="en-US" w:bidi="ar-SA"/>
      </w:rPr>
    </w:lvl>
    <w:lvl w:ilvl="6" w:tplc="4A561C86">
      <w:numFmt w:val="bullet"/>
      <w:lvlText w:val="•"/>
      <w:lvlJc w:val="left"/>
      <w:pPr>
        <w:ind w:left="3890" w:hanging="360"/>
      </w:pPr>
      <w:rPr>
        <w:rFonts w:hint="default"/>
        <w:lang w:val="en-US" w:eastAsia="en-US" w:bidi="ar-SA"/>
      </w:rPr>
    </w:lvl>
    <w:lvl w:ilvl="7" w:tplc="B886928A">
      <w:numFmt w:val="bullet"/>
      <w:lvlText w:val="•"/>
      <w:lvlJc w:val="left"/>
      <w:pPr>
        <w:ind w:left="4422" w:hanging="360"/>
      </w:pPr>
      <w:rPr>
        <w:rFonts w:hint="default"/>
        <w:lang w:val="en-US" w:eastAsia="en-US" w:bidi="ar-SA"/>
      </w:rPr>
    </w:lvl>
    <w:lvl w:ilvl="8" w:tplc="1C205B2E">
      <w:numFmt w:val="bullet"/>
      <w:lvlText w:val="•"/>
      <w:lvlJc w:val="left"/>
      <w:pPr>
        <w:ind w:left="4954" w:hanging="360"/>
      </w:pPr>
      <w:rPr>
        <w:rFonts w:hint="default"/>
        <w:lang w:val="en-US" w:eastAsia="en-US" w:bidi="ar-SA"/>
      </w:rPr>
    </w:lvl>
  </w:abstractNum>
  <w:abstractNum w:abstractNumId="7" w15:restartNumberingAfterBreak="0">
    <w:nsid w:val="3C6A7DED"/>
    <w:multiLevelType w:val="multilevel"/>
    <w:tmpl w:val="7366AB0E"/>
    <w:lvl w:ilvl="0">
      <w:start w:val="3"/>
      <w:numFmt w:val="upperLetter"/>
      <w:lvlText w:val="%1"/>
      <w:lvlJc w:val="left"/>
      <w:pPr>
        <w:ind w:left="664" w:hanging="440"/>
      </w:pPr>
      <w:rPr>
        <w:rFonts w:hint="default"/>
        <w:lang w:val="en-US" w:eastAsia="en-US" w:bidi="ar-SA"/>
      </w:rPr>
    </w:lvl>
    <w:lvl w:ilvl="1">
      <w:start w:val="5"/>
      <w:numFmt w:val="upperRoman"/>
      <w:lvlText w:val="%1.%2."/>
      <w:lvlJc w:val="left"/>
      <w:pPr>
        <w:ind w:left="664" w:hanging="440"/>
      </w:pPr>
      <w:rPr>
        <w:rFonts w:ascii="Carlito" w:eastAsia="Carlito" w:hAnsi="Carlito" w:cs="Carlito" w:hint="default"/>
        <w:spacing w:val="-3"/>
        <w:w w:val="100"/>
        <w:sz w:val="24"/>
        <w:szCs w:val="24"/>
        <w:lang w:val="en-US" w:eastAsia="en-US" w:bidi="ar-SA"/>
      </w:rPr>
    </w:lvl>
    <w:lvl w:ilvl="2">
      <w:numFmt w:val="bullet"/>
      <w:lvlText w:val=""/>
      <w:lvlJc w:val="left"/>
      <w:pPr>
        <w:ind w:left="944" w:hanging="360"/>
      </w:pPr>
      <w:rPr>
        <w:rFonts w:ascii="Wingdings" w:eastAsia="Wingdings" w:hAnsi="Wingdings" w:cs="Wingdings" w:hint="default"/>
        <w:w w:val="100"/>
        <w:sz w:val="24"/>
        <w:szCs w:val="24"/>
        <w:lang w:val="en-US" w:eastAsia="en-US" w:bidi="ar-SA"/>
      </w:rPr>
    </w:lvl>
    <w:lvl w:ilvl="3">
      <w:numFmt w:val="bullet"/>
      <w:lvlText w:val="•"/>
      <w:lvlJc w:val="left"/>
      <w:pPr>
        <w:ind w:left="3048" w:hanging="360"/>
      </w:pPr>
      <w:rPr>
        <w:rFonts w:hint="default"/>
        <w:lang w:val="en-US" w:eastAsia="en-US" w:bidi="ar-SA"/>
      </w:rPr>
    </w:lvl>
    <w:lvl w:ilvl="4">
      <w:numFmt w:val="bullet"/>
      <w:lvlText w:val="•"/>
      <w:lvlJc w:val="left"/>
      <w:pPr>
        <w:ind w:left="4102" w:hanging="360"/>
      </w:pPr>
      <w:rPr>
        <w:rFonts w:hint="default"/>
        <w:lang w:val="en-US" w:eastAsia="en-US" w:bidi="ar-SA"/>
      </w:rPr>
    </w:lvl>
    <w:lvl w:ilvl="5">
      <w:numFmt w:val="bullet"/>
      <w:lvlText w:val="•"/>
      <w:lvlJc w:val="left"/>
      <w:pPr>
        <w:ind w:left="5156" w:hanging="360"/>
      </w:pPr>
      <w:rPr>
        <w:rFonts w:hint="default"/>
        <w:lang w:val="en-US" w:eastAsia="en-US" w:bidi="ar-SA"/>
      </w:rPr>
    </w:lvl>
    <w:lvl w:ilvl="6">
      <w:numFmt w:val="bullet"/>
      <w:lvlText w:val="•"/>
      <w:lvlJc w:val="left"/>
      <w:pPr>
        <w:ind w:left="621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318" w:hanging="360"/>
      </w:pPr>
      <w:rPr>
        <w:rFonts w:hint="default"/>
        <w:lang w:val="en-US" w:eastAsia="en-US" w:bidi="ar-SA"/>
      </w:rPr>
    </w:lvl>
  </w:abstractNum>
  <w:abstractNum w:abstractNumId="8" w15:restartNumberingAfterBreak="0">
    <w:nsid w:val="4F3F63B2"/>
    <w:multiLevelType w:val="hybridMultilevel"/>
    <w:tmpl w:val="EA6A6ACA"/>
    <w:lvl w:ilvl="0" w:tplc="612C4324">
      <w:start w:val="1"/>
      <w:numFmt w:val="lowerLetter"/>
      <w:lvlText w:val="(%1)"/>
      <w:lvlJc w:val="left"/>
      <w:pPr>
        <w:ind w:left="472" w:hanging="360"/>
      </w:pPr>
      <w:rPr>
        <w:rFonts w:ascii="Carlito" w:eastAsia="Carlito" w:hAnsi="Carlito" w:cs="Carlito" w:hint="default"/>
        <w:b/>
        <w:bCs/>
        <w:spacing w:val="-16"/>
        <w:w w:val="100"/>
        <w:sz w:val="24"/>
        <w:szCs w:val="24"/>
        <w:lang w:val="en-US" w:eastAsia="en-US" w:bidi="ar-SA"/>
      </w:rPr>
    </w:lvl>
    <w:lvl w:ilvl="1" w:tplc="10FE2BBA">
      <w:numFmt w:val="bullet"/>
      <w:lvlText w:val="•"/>
      <w:lvlJc w:val="left"/>
      <w:pPr>
        <w:ind w:left="1474" w:hanging="360"/>
      </w:pPr>
      <w:rPr>
        <w:rFonts w:hint="default"/>
        <w:lang w:val="en-US" w:eastAsia="en-US" w:bidi="ar-SA"/>
      </w:rPr>
    </w:lvl>
    <w:lvl w:ilvl="2" w:tplc="CC3807FC">
      <w:numFmt w:val="bullet"/>
      <w:lvlText w:val="•"/>
      <w:lvlJc w:val="left"/>
      <w:pPr>
        <w:ind w:left="2469" w:hanging="360"/>
      </w:pPr>
      <w:rPr>
        <w:rFonts w:hint="default"/>
        <w:lang w:val="en-US" w:eastAsia="en-US" w:bidi="ar-SA"/>
      </w:rPr>
    </w:lvl>
    <w:lvl w:ilvl="3" w:tplc="C80C315E">
      <w:numFmt w:val="bullet"/>
      <w:lvlText w:val="•"/>
      <w:lvlJc w:val="left"/>
      <w:pPr>
        <w:ind w:left="3463" w:hanging="360"/>
      </w:pPr>
      <w:rPr>
        <w:rFonts w:hint="default"/>
        <w:lang w:val="en-US" w:eastAsia="en-US" w:bidi="ar-SA"/>
      </w:rPr>
    </w:lvl>
    <w:lvl w:ilvl="4" w:tplc="3932B870">
      <w:numFmt w:val="bullet"/>
      <w:lvlText w:val="•"/>
      <w:lvlJc w:val="left"/>
      <w:pPr>
        <w:ind w:left="4458" w:hanging="360"/>
      </w:pPr>
      <w:rPr>
        <w:rFonts w:hint="default"/>
        <w:lang w:val="en-US" w:eastAsia="en-US" w:bidi="ar-SA"/>
      </w:rPr>
    </w:lvl>
    <w:lvl w:ilvl="5" w:tplc="22800F02">
      <w:numFmt w:val="bullet"/>
      <w:lvlText w:val="•"/>
      <w:lvlJc w:val="left"/>
      <w:pPr>
        <w:ind w:left="5453" w:hanging="360"/>
      </w:pPr>
      <w:rPr>
        <w:rFonts w:hint="default"/>
        <w:lang w:val="en-US" w:eastAsia="en-US" w:bidi="ar-SA"/>
      </w:rPr>
    </w:lvl>
    <w:lvl w:ilvl="6" w:tplc="2A428B3A">
      <w:numFmt w:val="bullet"/>
      <w:lvlText w:val="•"/>
      <w:lvlJc w:val="left"/>
      <w:pPr>
        <w:ind w:left="6447" w:hanging="360"/>
      </w:pPr>
      <w:rPr>
        <w:rFonts w:hint="default"/>
        <w:lang w:val="en-US" w:eastAsia="en-US" w:bidi="ar-SA"/>
      </w:rPr>
    </w:lvl>
    <w:lvl w:ilvl="7" w:tplc="97DA0822">
      <w:numFmt w:val="bullet"/>
      <w:lvlText w:val="•"/>
      <w:lvlJc w:val="left"/>
      <w:pPr>
        <w:ind w:left="7442" w:hanging="360"/>
      </w:pPr>
      <w:rPr>
        <w:rFonts w:hint="default"/>
        <w:lang w:val="en-US" w:eastAsia="en-US" w:bidi="ar-SA"/>
      </w:rPr>
    </w:lvl>
    <w:lvl w:ilvl="8" w:tplc="4DAC1A54">
      <w:numFmt w:val="bullet"/>
      <w:lvlText w:val="•"/>
      <w:lvlJc w:val="left"/>
      <w:pPr>
        <w:ind w:left="8437" w:hanging="360"/>
      </w:pPr>
      <w:rPr>
        <w:rFonts w:hint="default"/>
        <w:lang w:val="en-US" w:eastAsia="en-US" w:bidi="ar-SA"/>
      </w:rPr>
    </w:lvl>
  </w:abstractNum>
  <w:abstractNum w:abstractNumId="9" w15:restartNumberingAfterBreak="0">
    <w:nsid w:val="59D86FFA"/>
    <w:multiLevelType w:val="hybridMultilevel"/>
    <w:tmpl w:val="19F407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4AC7162"/>
    <w:multiLevelType w:val="hybridMultilevel"/>
    <w:tmpl w:val="1BB2D4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663B40B6"/>
    <w:multiLevelType w:val="hybridMultilevel"/>
    <w:tmpl w:val="8EAE0BD8"/>
    <w:lvl w:ilvl="0" w:tplc="AB5690F0">
      <w:start w:val="1"/>
      <w:numFmt w:val="decimal"/>
      <w:lvlText w:val="%1."/>
      <w:lvlJc w:val="left"/>
      <w:pPr>
        <w:ind w:left="542" w:hanging="282"/>
        <w:jc w:val="left"/>
      </w:pPr>
      <w:rPr>
        <w:rFonts w:ascii="Verdana" w:eastAsia="Verdana" w:hAnsi="Verdana" w:cs="Verdana" w:hint="default"/>
        <w:b/>
        <w:bCs/>
        <w:i w:val="0"/>
        <w:iCs w:val="0"/>
        <w:spacing w:val="-1"/>
        <w:w w:val="99"/>
        <w:sz w:val="20"/>
        <w:szCs w:val="20"/>
        <w:u w:val="single" w:color="000000"/>
        <w:lang w:val="en-US" w:eastAsia="en-US" w:bidi="ar-SA"/>
      </w:rPr>
    </w:lvl>
    <w:lvl w:ilvl="1" w:tplc="CB50444E">
      <w:numFmt w:val="bullet"/>
      <w:lvlText w:val=""/>
      <w:lvlJc w:val="left"/>
      <w:pPr>
        <w:ind w:left="621" w:hanging="360"/>
      </w:pPr>
      <w:rPr>
        <w:rFonts w:ascii="Symbol" w:eastAsia="Symbol" w:hAnsi="Symbol" w:cs="Symbol" w:hint="default"/>
        <w:b w:val="0"/>
        <w:bCs w:val="0"/>
        <w:i w:val="0"/>
        <w:iCs w:val="0"/>
        <w:spacing w:val="0"/>
        <w:w w:val="99"/>
        <w:sz w:val="20"/>
        <w:szCs w:val="20"/>
        <w:lang w:val="en-US" w:eastAsia="en-US" w:bidi="ar-SA"/>
      </w:rPr>
    </w:lvl>
    <w:lvl w:ilvl="2" w:tplc="DD8AB29A">
      <w:numFmt w:val="bullet"/>
      <w:lvlText w:val="•"/>
      <w:lvlJc w:val="left"/>
      <w:pPr>
        <w:ind w:left="980" w:hanging="360"/>
      </w:pPr>
      <w:rPr>
        <w:rFonts w:hint="default"/>
        <w:lang w:val="en-US" w:eastAsia="en-US" w:bidi="ar-SA"/>
      </w:rPr>
    </w:lvl>
    <w:lvl w:ilvl="3" w:tplc="6082EDEE">
      <w:numFmt w:val="bullet"/>
      <w:lvlText w:val="•"/>
      <w:lvlJc w:val="left"/>
      <w:pPr>
        <w:ind w:left="1986" w:hanging="360"/>
      </w:pPr>
      <w:rPr>
        <w:rFonts w:hint="default"/>
        <w:lang w:val="en-US" w:eastAsia="en-US" w:bidi="ar-SA"/>
      </w:rPr>
    </w:lvl>
    <w:lvl w:ilvl="4" w:tplc="6F72071E">
      <w:numFmt w:val="bullet"/>
      <w:lvlText w:val="•"/>
      <w:lvlJc w:val="left"/>
      <w:pPr>
        <w:ind w:left="2992" w:hanging="360"/>
      </w:pPr>
      <w:rPr>
        <w:rFonts w:hint="default"/>
        <w:lang w:val="en-US" w:eastAsia="en-US" w:bidi="ar-SA"/>
      </w:rPr>
    </w:lvl>
    <w:lvl w:ilvl="5" w:tplc="63CE421A">
      <w:numFmt w:val="bullet"/>
      <w:lvlText w:val="•"/>
      <w:lvlJc w:val="left"/>
      <w:pPr>
        <w:ind w:left="3998" w:hanging="360"/>
      </w:pPr>
      <w:rPr>
        <w:rFonts w:hint="default"/>
        <w:lang w:val="en-US" w:eastAsia="en-US" w:bidi="ar-SA"/>
      </w:rPr>
    </w:lvl>
    <w:lvl w:ilvl="6" w:tplc="64C8A97C">
      <w:numFmt w:val="bullet"/>
      <w:lvlText w:val="•"/>
      <w:lvlJc w:val="left"/>
      <w:pPr>
        <w:ind w:left="5005" w:hanging="360"/>
      </w:pPr>
      <w:rPr>
        <w:rFonts w:hint="default"/>
        <w:lang w:val="en-US" w:eastAsia="en-US" w:bidi="ar-SA"/>
      </w:rPr>
    </w:lvl>
    <w:lvl w:ilvl="7" w:tplc="95929D98">
      <w:numFmt w:val="bullet"/>
      <w:lvlText w:val="•"/>
      <w:lvlJc w:val="left"/>
      <w:pPr>
        <w:ind w:left="6011" w:hanging="360"/>
      </w:pPr>
      <w:rPr>
        <w:rFonts w:hint="default"/>
        <w:lang w:val="en-US" w:eastAsia="en-US" w:bidi="ar-SA"/>
      </w:rPr>
    </w:lvl>
    <w:lvl w:ilvl="8" w:tplc="46547F7C">
      <w:numFmt w:val="bullet"/>
      <w:lvlText w:val="•"/>
      <w:lvlJc w:val="left"/>
      <w:pPr>
        <w:ind w:left="7017" w:hanging="360"/>
      </w:pPr>
      <w:rPr>
        <w:rFonts w:hint="default"/>
        <w:lang w:val="en-US" w:eastAsia="en-US" w:bidi="ar-SA"/>
      </w:rPr>
    </w:lvl>
  </w:abstractNum>
  <w:abstractNum w:abstractNumId="12" w15:restartNumberingAfterBreak="0">
    <w:nsid w:val="77C50438"/>
    <w:multiLevelType w:val="hybridMultilevel"/>
    <w:tmpl w:val="EC5C4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86C104A"/>
    <w:multiLevelType w:val="hybridMultilevel"/>
    <w:tmpl w:val="1C88EC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01096119">
    <w:abstractNumId w:val="10"/>
  </w:num>
  <w:num w:numId="2" w16cid:durableId="2056391885">
    <w:abstractNumId w:val="7"/>
  </w:num>
  <w:num w:numId="3" w16cid:durableId="2060781891">
    <w:abstractNumId w:val="8"/>
  </w:num>
  <w:num w:numId="4" w16cid:durableId="1038823513">
    <w:abstractNumId w:val="12"/>
  </w:num>
  <w:num w:numId="5" w16cid:durableId="1625648458">
    <w:abstractNumId w:val="13"/>
  </w:num>
  <w:num w:numId="6" w16cid:durableId="1138108459">
    <w:abstractNumId w:val="1"/>
  </w:num>
  <w:num w:numId="7" w16cid:durableId="884029120">
    <w:abstractNumId w:val="6"/>
  </w:num>
  <w:num w:numId="8" w16cid:durableId="725563816">
    <w:abstractNumId w:val="0"/>
  </w:num>
  <w:num w:numId="9" w16cid:durableId="2011252454">
    <w:abstractNumId w:val="2"/>
  </w:num>
  <w:num w:numId="10" w16cid:durableId="2132628575">
    <w:abstractNumId w:val="9"/>
  </w:num>
  <w:num w:numId="11" w16cid:durableId="796727765">
    <w:abstractNumId w:val="5"/>
  </w:num>
  <w:num w:numId="12" w16cid:durableId="440413237">
    <w:abstractNumId w:val="3"/>
  </w:num>
  <w:num w:numId="13" w16cid:durableId="1165321090">
    <w:abstractNumId w:val="11"/>
  </w:num>
  <w:num w:numId="14" w16cid:durableId="128450620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EA"/>
    <w:rsid w:val="000049D3"/>
    <w:rsid w:val="000052F7"/>
    <w:rsid w:val="000114A7"/>
    <w:rsid w:val="00012A85"/>
    <w:rsid w:val="00013AB0"/>
    <w:rsid w:val="00013D6B"/>
    <w:rsid w:val="00020668"/>
    <w:rsid w:val="00021A70"/>
    <w:rsid w:val="00030135"/>
    <w:rsid w:val="0003271E"/>
    <w:rsid w:val="00044243"/>
    <w:rsid w:val="00044D43"/>
    <w:rsid w:val="00053233"/>
    <w:rsid w:val="000676C6"/>
    <w:rsid w:val="00073795"/>
    <w:rsid w:val="000743A8"/>
    <w:rsid w:val="0009513A"/>
    <w:rsid w:val="000A0103"/>
    <w:rsid w:val="000A6FF2"/>
    <w:rsid w:val="000A7806"/>
    <w:rsid w:val="000B05F2"/>
    <w:rsid w:val="000B5959"/>
    <w:rsid w:val="000E0F06"/>
    <w:rsid w:val="000E2CB4"/>
    <w:rsid w:val="000E58C8"/>
    <w:rsid w:val="000F14A3"/>
    <w:rsid w:val="000F313B"/>
    <w:rsid w:val="000F45B0"/>
    <w:rsid w:val="001111AA"/>
    <w:rsid w:val="001139C6"/>
    <w:rsid w:val="00114340"/>
    <w:rsid w:val="001261CC"/>
    <w:rsid w:val="00133177"/>
    <w:rsid w:val="001410B7"/>
    <w:rsid w:val="00144021"/>
    <w:rsid w:val="001449A1"/>
    <w:rsid w:val="00144E56"/>
    <w:rsid w:val="001470B2"/>
    <w:rsid w:val="00152947"/>
    <w:rsid w:val="0015357D"/>
    <w:rsid w:val="00163024"/>
    <w:rsid w:val="00167881"/>
    <w:rsid w:val="00174F06"/>
    <w:rsid w:val="001759BF"/>
    <w:rsid w:val="0018078B"/>
    <w:rsid w:val="00185526"/>
    <w:rsid w:val="00196FED"/>
    <w:rsid w:val="001B217C"/>
    <w:rsid w:val="001B3A97"/>
    <w:rsid w:val="001B79A9"/>
    <w:rsid w:val="001C0147"/>
    <w:rsid w:val="001D1292"/>
    <w:rsid w:val="001D3BDD"/>
    <w:rsid w:val="001D56BB"/>
    <w:rsid w:val="001D7302"/>
    <w:rsid w:val="001E1505"/>
    <w:rsid w:val="001E6675"/>
    <w:rsid w:val="001F503B"/>
    <w:rsid w:val="00204DB7"/>
    <w:rsid w:val="00215F00"/>
    <w:rsid w:val="00215FDA"/>
    <w:rsid w:val="00227B2A"/>
    <w:rsid w:val="00231E22"/>
    <w:rsid w:val="00233685"/>
    <w:rsid w:val="002376AF"/>
    <w:rsid w:val="00240D13"/>
    <w:rsid w:val="00242FCB"/>
    <w:rsid w:val="0025025C"/>
    <w:rsid w:val="00252774"/>
    <w:rsid w:val="002533EE"/>
    <w:rsid w:val="00286872"/>
    <w:rsid w:val="00291BB4"/>
    <w:rsid w:val="00295A6B"/>
    <w:rsid w:val="002C0B33"/>
    <w:rsid w:val="002C6A93"/>
    <w:rsid w:val="002E0E37"/>
    <w:rsid w:val="002E2934"/>
    <w:rsid w:val="002E6124"/>
    <w:rsid w:val="002F03C9"/>
    <w:rsid w:val="00301B57"/>
    <w:rsid w:val="00306ADA"/>
    <w:rsid w:val="00311DCE"/>
    <w:rsid w:val="0031514B"/>
    <w:rsid w:val="00315544"/>
    <w:rsid w:val="00317C11"/>
    <w:rsid w:val="003228D0"/>
    <w:rsid w:val="00323EA4"/>
    <w:rsid w:val="00340F1D"/>
    <w:rsid w:val="003422E7"/>
    <w:rsid w:val="00354D14"/>
    <w:rsid w:val="00355750"/>
    <w:rsid w:val="00364BCD"/>
    <w:rsid w:val="00364C42"/>
    <w:rsid w:val="00377292"/>
    <w:rsid w:val="003A0903"/>
    <w:rsid w:val="003A52B0"/>
    <w:rsid w:val="003A7C67"/>
    <w:rsid w:val="003B27FB"/>
    <w:rsid w:val="003B5315"/>
    <w:rsid w:val="003C2116"/>
    <w:rsid w:val="003C31C7"/>
    <w:rsid w:val="003C6DF3"/>
    <w:rsid w:val="003D5645"/>
    <w:rsid w:val="003E313F"/>
    <w:rsid w:val="003E6EDA"/>
    <w:rsid w:val="003E7EAB"/>
    <w:rsid w:val="003F1017"/>
    <w:rsid w:val="003F6AA9"/>
    <w:rsid w:val="004024A3"/>
    <w:rsid w:val="00404FA4"/>
    <w:rsid w:val="0043057C"/>
    <w:rsid w:val="00441966"/>
    <w:rsid w:val="00444D7C"/>
    <w:rsid w:val="00452DD9"/>
    <w:rsid w:val="00453838"/>
    <w:rsid w:val="00467770"/>
    <w:rsid w:val="00473C21"/>
    <w:rsid w:val="004903B5"/>
    <w:rsid w:val="004A23AA"/>
    <w:rsid w:val="004A3997"/>
    <w:rsid w:val="004C55DA"/>
    <w:rsid w:val="004C5DE4"/>
    <w:rsid w:val="004C6B3D"/>
    <w:rsid w:val="004D2340"/>
    <w:rsid w:val="004D2397"/>
    <w:rsid w:val="004F2774"/>
    <w:rsid w:val="004F5FB8"/>
    <w:rsid w:val="00503BC7"/>
    <w:rsid w:val="00507381"/>
    <w:rsid w:val="00507A86"/>
    <w:rsid w:val="0051320B"/>
    <w:rsid w:val="0051402F"/>
    <w:rsid w:val="00514ECC"/>
    <w:rsid w:val="005155DE"/>
    <w:rsid w:val="00515A4A"/>
    <w:rsid w:val="0051613B"/>
    <w:rsid w:val="00517D8A"/>
    <w:rsid w:val="00527363"/>
    <w:rsid w:val="005279E1"/>
    <w:rsid w:val="00540D5C"/>
    <w:rsid w:val="0055180F"/>
    <w:rsid w:val="00551E43"/>
    <w:rsid w:val="00557BCC"/>
    <w:rsid w:val="00562ACD"/>
    <w:rsid w:val="00581772"/>
    <w:rsid w:val="00585CC2"/>
    <w:rsid w:val="00586D5C"/>
    <w:rsid w:val="00596F3D"/>
    <w:rsid w:val="005A1422"/>
    <w:rsid w:val="005A48B6"/>
    <w:rsid w:val="005B25CD"/>
    <w:rsid w:val="005B7D0B"/>
    <w:rsid w:val="005B7D7D"/>
    <w:rsid w:val="005D3603"/>
    <w:rsid w:val="005E1E8B"/>
    <w:rsid w:val="005E2278"/>
    <w:rsid w:val="005E5C29"/>
    <w:rsid w:val="005E7A20"/>
    <w:rsid w:val="005F4EDE"/>
    <w:rsid w:val="0061069D"/>
    <w:rsid w:val="00617DD1"/>
    <w:rsid w:val="006335B3"/>
    <w:rsid w:val="00640FAA"/>
    <w:rsid w:val="00641C73"/>
    <w:rsid w:val="00642B75"/>
    <w:rsid w:val="00651D52"/>
    <w:rsid w:val="00681289"/>
    <w:rsid w:val="006834D2"/>
    <w:rsid w:val="00683D2E"/>
    <w:rsid w:val="00684A91"/>
    <w:rsid w:val="00686708"/>
    <w:rsid w:val="006A1DDA"/>
    <w:rsid w:val="006B2FE8"/>
    <w:rsid w:val="006B3FF6"/>
    <w:rsid w:val="006C422E"/>
    <w:rsid w:val="006C739F"/>
    <w:rsid w:val="006D274D"/>
    <w:rsid w:val="006D45E6"/>
    <w:rsid w:val="006F0CB6"/>
    <w:rsid w:val="006F2364"/>
    <w:rsid w:val="006F4263"/>
    <w:rsid w:val="006F795A"/>
    <w:rsid w:val="006F7D0A"/>
    <w:rsid w:val="00715279"/>
    <w:rsid w:val="00733248"/>
    <w:rsid w:val="0073328D"/>
    <w:rsid w:val="0073392C"/>
    <w:rsid w:val="007452C5"/>
    <w:rsid w:val="00751396"/>
    <w:rsid w:val="00775B6C"/>
    <w:rsid w:val="007767E4"/>
    <w:rsid w:val="007813B3"/>
    <w:rsid w:val="00792C0C"/>
    <w:rsid w:val="00793842"/>
    <w:rsid w:val="007A6A1F"/>
    <w:rsid w:val="007A76FA"/>
    <w:rsid w:val="007B2785"/>
    <w:rsid w:val="007E3A99"/>
    <w:rsid w:val="007E6C16"/>
    <w:rsid w:val="007F32EF"/>
    <w:rsid w:val="007F45AB"/>
    <w:rsid w:val="007F5A4B"/>
    <w:rsid w:val="008127A3"/>
    <w:rsid w:val="008166E5"/>
    <w:rsid w:val="008240DA"/>
    <w:rsid w:val="00845DD5"/>
    <w:rsid w:val="00850EEF"/>
    <w:rsid w:val="00863099"/>
    <w:rsid w:val="00871F26"/>
    <w:rsid w:val="00872B10"/>
    <w:rsid w:val="008834E9"/>
    <w:rsid w:val="00891F3D"/>
    <w:rsid w:val="0089624C"/>
    <w:rsid w:val="008967FA"/>
    <w:rsid w:val="008A337E"/>
    <w:rsid w:val="008A4483"/>
    <w:rsid w:val="008B23E4"/>
    <w:rsid w:val="008B7C0B"/>
    <w:rsid w:val="008D10AF"/>
    <w:rsid w:val="008E05ED"/>
    <w:rsid w:val="008E2E63"/>
    <w:rsid w:val="009005D5"/>
    <w:rsid w:val="00922C6C"/>
    <w:rsid w:val="00922D41"/>
    <w:rsid w:val="00924BFC"/>
    <w:rsid w:val="00940595"/>
    <w:rsid w:val="00943EC8"/>
    <w:rsid w:val="0095162D"/>
    <w:rsid w:val="00951C1F"/>
    <w:rsid w:val="00954E48"/>
    <w:rsid w:val="00965152"/>
    <w:rsid w:val="00967A23"/>
    <w:rsid w:val="00982D07"/>
    <w:rsid w:val="009850EA"/>
    <w:rsid w:val="00986D77"/>
    <w:rsid w:val="00996FE4"/>
    <w:rsid w:val="009A47D4"/>
    <w:rsid w:val="009A5B28"/>
    <w:rsid w:val="009B6B40"/>
    <w:rsid w:val="009D5E74"/>
    <w:rsid w:val="009D5F40"/>
    <w:rsid w:val="009F26D4"/>
    <w:rsid w:val="009F3E36"/>
    <w:rsid w:val="00A0010B"/>
    <w:rsid w:val="00A040DB"/>
    <w:rsid w:val="00A043F0"/>
    <w:rsid w:val="00A0446E"/>
    <w:rsid w:val="00A12283"/>
    <w:rsid w:val="00A2667A"/>
    <w:rsid w:val="00A30D4D"/>
    <w:rsid w:val="00A32A26"/>
    <w:rsid w:val="00A41109"/>
    <w:rsid w:val="00A513EB"/>
    <w:rsid w:val="00A5265C"/>
    <w:rsid w:val="00A567BB"/>
    <w:rsid w:val="00A60DB4"/>
    <w:rsid w:val="00A76656"/>
    <w:rsid w:val="00A82E8A"/>
    <w:rsid w:val="00A83CF9"/>
    <w:rsid w:val="00A8406D"/>
    <w:rsid w:val="00A90CBA"/>
    <w:rsid w:val="00AB2BBE"/>
    <w:rsid w:val="00AB4283"/>
    <w:rsid w:val="00AB7A4A"/>
    <w:rsid w:val="00AC7D75"/>
    <w:rsid w:val="00AE590F"/>
    <w:rsid w:val="00AF01FF"/>
    <w:rsid w:val="00AF1722"/>
    <w:rsid w:val="00AF53EA"/>
    <w:rsid w:val="00B1273E"/>
    <w:rsid w:val="00B21332"/>
    <w:rsid w:val="00B4732A"/>
    <w:rsid w:val="00B50040"/>
    <w:rsid w:val="00B5457D"/>
    <w:rsid w:val="00B550F3"/>
    <w:rsid w:val="00B620C5"/>
    <w:rsid w:val="00B66FBD"/>
    <w:rsid w:val="00B74436"/>
    <w:rsid w:val="00B7612E"/>
    <w:rsid w:val="00B84FA8"/>
    <w:rsid w:val="00B9475A"/>
    <w:rsid w:val="00BA033B"/>
    <w:rsid w:val="00BA29EE"/>
    <w:rsid w:val="00BA4189"/>
    <w:rsid w:val="00BA501E"/>
    <w:rsid w:val="00BA52E9"/>
    <w:rsid w:val="00BC0B61"/>
    <w:rsid w:val="00BC2B78"/>
    <w:rsid w:val="00BC6F9F"/>
    <w:rsid w:val="00BD0369"/>
    <w:rsid w:val="00BD196A"/>
    <w:rsid w:val="00BE42BF"/>
    <w:rsid w:val="00BE6986"/>
    <w:rsid w:val="00BF2987"/>
    <w:rsid w:val="00C12A12"/>
    <w:rsid w:val="00C261BA"/>
    <w:rsid w:val="00C323D3"/>
    <w:rsid w:val="00C435A9"/>
    <w:rsid w:val="00C447F2"/>
    <w:rsid w:val="00C52680"/>
    <w:rsid w:val="00C618E2"/>
    <w:rsid w:val="00C6571E"/>
    <w:rsid w:val="00C77408"/>
    <w:rsid w:val="00C9040C"/>
    <w:rsid w:val="00CC065B"/>
    <w:rsid w:val="00CC0EC1"/>
    <w:rsid w:val="00CC0F4C"/>
    <w:rsid w:val="00CC38E4"/>
    <w:rsid w:val="00CD46F9"/>
    <w:rsid w:val="00CD4CFD"/>
    <w:rsid w:val="00CE1911"/>
    <w:rsid w:val="00CE4381"/>
    <w:rsid w:val="00CF286D"/>
    <w:rsid w:val="00CF38DD"/>
    <w:rsid w:val="00D148D9"/>
    <w:rsid w:val="00D14E57"/>
    <w:rsid w:val="00D21937"/>
    <w:rsid w:val="00D21AFE"/>
    <w:rsid w:val="00D25712"/>
    <w:rsid w:val="00D31801"/>
    <w:rsid w:val="00D32261"/>
    <w:rsid w:val="00D373CA"/>
    <w:rsid w:val="00D409C1"/>
    <w:rsid w:val="00D4184F"/>
    <w:rsid w:val="00D47CE4"/>
    <w:rsid w:val="00D601D5"/>
    <w:rsid w:val="00D629D0"/>
    <w:rsid w:val="00D62E7A"/>
    <w:rsid w:val="00D7307E"/>
    <w:rsid w:val="00D74060"/>
    <w:rsid w:val="00D810AA"/>
    <w:rsid w:val="00D911E9"/>
    <w:rsid w:val="00D93FF2"/>
    <w:rsid w:val="00D952DB"/>
    <w:rsid w:val="00DA0C42"/>
    <w:rsid w:val="00DA599A"/>
    <w:rsid w:val="00DC0237"/>
    <w:rsid w:val="00DC48D2"/>
    <w:rsid w:val="00DD0251"/>
    <w:rsid w:val="00DE5F53"/>
    <w:rsid w:val="00DF25A9"/>
    <w:rsid w:val="00E03540"/>
    <w:rsid w:val="00E122AC"/>
    <w:rsid w:val="00E166C8"/>
    <w:rsid w:val="00E214B8"/>
    <w:rsid w:val="00E21997"/>
    <w:rsid w:val="00E2241C"/>
    <w:rsid w:val="00E25FC0"/>
    <w:rsid w:val="00E27ABE"/>
    <w:rsid w:val="00E27E29"/>
    <w:rsid w:val="00E43AF5"/>
    <w:rsid w:val="00E50D5E"/>
    <w:rsid w:val="00E51102"/>
    <w:rsid w:val="00E538B2"/>
    <w:rsid w:val="00E63CBE"/>
    <w:rsid w:val="00E7616F"/>
    <w:rsid w:val="00E801F7"/>
    <w:rsid w:val="00E84388"/>
    <w:rsid w:val="00E9181F"/>
    <w:rsid w:val="00EA0819"/>
    <w:rsid w:val="00EA558E"/>
    <w:rsid w:val="00EB21EC"/>
    <w:rsid w:val="00EB3E83"/>
    <w:rsid w:val="00EC3212"/>
    <w:rsid w:val="00EC347B"/>
    <w:rsid w:val="00EC42AF"/>
    <w:rsid w:val="00EC4437"/>
    <w:rsid w:val="00EC6D3A"/>
    <w:rsid w:val="00EC7CCC"/>
    <w:rsid w:val="00EE49C1"/>
    <w:rsid w:val="00EF109A"/>
    <w:rsid w:val="00F02856"/>
    <w:rsid w:val="00F03C16"/>
    <w:rsid w:val="00F105BE"/>
    <w:rsid w:val="00F16C93"/>
    <w:rsid w:val="00F32FD0"/>
    <w:rsid w:val="00F3352B"/>
    <w:rsid w:val="00F378EB"/>
    <w:rsid w:val="00F4014E"/>
    <w:rsid w:val="00F7114D"/>
    <w:rsid w:val="00F84FFA"/>
    <w:rsid w:val="00F87F44"/>
    <w:rsid w:val="00F93BC8"/>
    <w:rsid w:val="00F946EA"/>
    <w:rsid w:val="00F96050"/>
    <w:rsid w:val="00FC1279"/>
    <w:rsid w:val="00FC34A0"/>
    <w:rsid w:val="00FC39F7"/>
    <w:rsid w:val="00FE0A94"/>
    <w:rsid w:val="00FE3858"/>
    <w:rsid w:val="00FE445C"/>
    <w:rsid w:val="00FE4FF4"/>
    <w:rsid w:val="00FE6B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43551"/>
  <w15:docId w15:val="{75836AF1-45FA-48E5-B1D5-8F302405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5C"/>
    <w:pPr>
      <w:spacing w:before="100"/>
    </w:pPr>
    <w:rPr>
      <w:rFonts w:ascii="Calibri" w:eastAsia="Times New Roman" w:hAnsi="Calibri" w:cs="Times New Roman"/>
      <w:sz w:val="20"/>
      <w:szCs w:val="20"/>
      <w:lang w:eastAsia="en-IE"/>
    </w:rPr>
  </w:style>
  <w:style w:type="paragraph" w:styleId="Heading1">
    <w:name w:val="heading 1"/>
    <w:basedOn w:val="Normal"/>
    <w:next w:val="Normal"/>
    <w:link w:val="Heading1Char"/>
    <w:uiPriority w:val="9"/>
    <w:qFormat/>
    <w:rsid w:val="003A7C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447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53EA"/>
    <w:pPr>
      <w:pBdr>
        <w:top w:val="single" w:sz="6" w:space="2" w:color="5B9BD5"/>
      </w:pBdr>
      <w:spacing w:before="300" w:after="0"/>
      <w:outlineLvl w:val="2"/>
    </w:pPr>
    <w:rPr>
      <w:caps/>
      <w:color w:val="1F4D78"/>
      <w:spacing w:val="15"/>
    </w:rPr>
  </w:style>
  <w:style w:type="paragraph" w:styleId="Heading8">
    <w:name w:val="heading 8"/>
    <w:basedOn w:val="Normal"/>
    <w:next w:val="Normal"/>
    <w:link w:val="Heading8Char"/>
    <w:uiPriority w:val="9"/>
    <w:semiHidden/>
    <w:unhideWhenUsed/>
    <w:qFormat/>
    <w:rsid w:val="000B59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18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53EA"/>
    <w:rPr>
      <w:rFonts w:ascii="Calibri" w:eastAsia="Times New Roman" w:hAnsi="Calibri" w:cs="Times New Roman"/>
      <w:caps/>
      <w:color w:val="1F4D78"/>
      <w:spacing w:val="15"/>
      <w:sz w:val="20"/>
      <w:szCs w:val="20"/>
    </w:rPr>
  </w:style>
  <w:style w:type="paragraph" w:styleId="Title">
    <w:name w:val="Title"/>
    <w:basedOn w:val="Normal"/>
    <w:next w:val="Normal"/>
    <w:link w:val="TitleChar"/>
    <w:uiPriority w:val="10"/>
    <w:qFormat/>
    <w:rsid w:val="00AF53EA"/>
    <w:pPr>
      <w:spacing w:before="0" w:after="0"/>
    </w:pPr>
    <w:rPr>
      <w:rFonts w:ascii="Calibri Light" w:eastAsia="SimSun" w:hAnsi="Calibri Light"/>
      <w:caps/>
      <w:color w:val="5B9BD5"/>
      <w:spacing w:val="10"/>
      <w:sz w:val="52"/>
      <w:szCs w:val="52"/>
    </w:rPr>
  </w:style>
  <w:style w:type="character" w:customStyle="1" w:styleId="TitleChar">
    <w:name w:val="Title Char"/>
    <w:basedOn w:val="DefaultParagraphFont"/>
    <w:link w:val="Title"/>
    <w:uiPriority w:val="10"/>
    <w:rsid w:val="00AF53EA"/>
    <w:rPr>
      <w:rFonts w:ascii="Calibri Light" w:eastAsia="SimSun" w:hAnsi="Calibri Light" w:cs="Times New Roman"/>
      <w:caps/>
      <w:color w:val="5B9BD5"/>
      <w:spacing w:val="10"/>
      <w:sz w:val="52"/>
      <w:szCs w:val="52"/>
    </w:rPr>
  </w:style>
  <w:style w:type="paragraph" w:styleId="Footer">
    <w:name w:val="footer"/>
    <w:basedOn w:val="Normal"/>
    <w:link w:val="FooterChar"/>
    <w:uiPriority w:val="99"/>
    <w:rsid w:val="00AF53EA"/>
    <w:pPr>
      <w:tabs>
        <w:tab w:val="center" w:pos="4153"/>
        <w:tab w:val="right" w:pos="8306"/>
      </w:tabs>
    </w:pPr>
    <w:rPr>
      <w:sz w:val="24"/>
      <w:lang w:val="en-US" w:eastAsia="en-US"/>
    </w:rPr>
  </w:style>
  <w:style w:type="character" w:customStyle="1" w:styleId="FooterChar">
    <w:name w:val="Footer Char"/>
    <w:basedOn w:val="DefaultParagraphFont"/>
    <w:link w:val="Footer"/>
    <w:uiPriority w:val="99"/>
    <w:rsid w:val="00AF53EA"/>
    <w:rPr>
      <w:rFonts w:ascii="Calibri" w:eastAsia="Times New Roman" w:hAnsi="Calibri" w:cs="Times New Roman"/>
      <w:sz w:val="24"/>
      <w:szCs w:val="20"/>
      <w:lang w:val="en-US"/>
    </w:rPr>
  </w:style>
  <w:style w:type="paragraph" w:styleId="Header">
    <w:name w:val="header"/>
    <w:basedOn w:val="Normal"/>
    <w:link w:val="HeaderChar"/>
    <w:uiPriority w:val="99"/>
    <w:rsid w:val="00AF53EA"/>
    <w:pPr>
      <w:tabs>
        <w:tab w:val="center" w:pos="4153"/>
        <w:tab w:val="right" w:pos="8306"/>
      </w:tabs>
    </w:pPr>
    <w:rPr>
      <w:sz w:val="24"/>
    </w:rPr>
  </w:style>
  <w:style w:type="character" w:customStyle="1" w:styleId="HeaderChar">
    <w:name w:val="Header Char"/>
    <w:basedOn w:val="DefaultParagraphFont"/>
    <w:link w:val="Header"/>
    <w:uiPriority w:val="99"/>
    <w:rsid w:val="00AF53EA"/>
    <w:rPr>
      <w:rFonts w:ascii="Calibri" w:eastAsia="Times New Roman" w:hAnsi="Calibri" w:cs="Times New Roman"/>
      <w:sz w:val="24"/>
      <w:szCs w:val="20"/>
    </w:rPr>
  </w:style>
  <w:style w:type="character" w:styleId="PageNumber">
    <w:name w:val="page number"/>
    <w:basedOn w:val="DefaultParagraphFont"/>
    <w:rsid w:val="00AF53EA"/>
  </w:style>
  <w:style w:type="paragraph" w:styleId="NoSpacing">
    <w:name w:val="No Spacing"/>
    <w:link w:val="NoSpacingChar"/>
    <w:uiPriority w:val="1"/>
    <w:qFormat/>
    <w:rsid w:val="00AF53EA"/>
    <w:pPr>
      <w:spacing w:before="100" w:after="0" w:line="240" w:lineRule="auto"/>
    </w:pPr>
    <w:rPr>
      <w:rFonts w:ascii="Calibri" w:eastAsia="Times New Roman" w:hAnsi="Calibri" w:cs="Times New Roman"/>
      <w:sz w:val="20"/>
      <w:szCs w:val="20"/>
      <w:lang w:eastAsia="en-IE"/>
    </w:rPr>
  </w:style>
  <w:style w:type="character" w:styleId="IntenseEmphasis">
    <w:name w:val="Intense Emphasis"/>
    <w:uiPriority w:val="21"/>
    <w:qFormat/>
    <w:rsid w:val="00AF53EA"/>
    <w:rPr>
      <w:b/>
      <w:bCs/>
      <w:caps/>
      <w:color w:val="1F4D78"/>
      <w:spacing w:val="10"/>
    </w:rPr>
  </w:style>
  <w:style w:type="paragraph" w:styleId="ListParagraph">
    <w:name w:val="List Paragraph"/>
    <w:basedOn w:val="Normal"/>
    <w:link w:val="ListParagraphChar"/>
    <w:uiPriority w:val="1"/>
    <w:qFormat/>
    <w:rsid w:val="00AF53EA"/>
    <w:pPr>
      <w:ind w:left="720"/>
      <w:contextualSpacing/>
    </w:pPr>
  </w:style>
  <w:style w:type="character" w:styleId="Hyperlink">
    <w:name w:val="Hyperlink"/>
    <w:uiPriority w:val="99"/>
    <w:rsid w:val="00AF53EA"/>
    <w:rPr>
      <w:color w:val="0563C1"/>
      <w:u w:val="single"/>
    </w:rPr>
  </w:style>
  <w:style w:type="paragraph" w:styleId="BodyText3">
    <w:name w:val="Body Text 3"/>
    <w:basedOn w:val="Normal"/>
    <w:link w:val="BodyText3Char"/>
    <w:uiPriority w:val="99"/>
    <w:rsid w:val="00AF53EA"/>
    <w:pPr>
      <w:spacing w:after="120"/>
    </w:pPr>
    <w:rPr>
      <w:sz w:val="16"/>
      <w:szCs w:val="16"/>
    </w:rPr>
  </w:style>
  <w:style w:type="character" w:customStyle="1" w:styleId="BodyText3Char">
    <w:name w:val="Body Text 3 Char"/>
    <w:basedOn w:val="DefaultParagraphFont"/>
    <w:link w:val="BodyText3"/>
    <w:uiPriority w:val="99"/>
    <w:rsid w:val="00AF53EA"/>
    <w:rPr>
      <w:rFonts w:ascii="Calibri" w:eastAsia="Times New Roman" w:hAnsi="Calibri" w:cs="Times New Roman"/>
      <w:sz w:val="16"/>
      <w:szCs w:val="16"/>
    </w:rPr>
  </w:style>
  <w:style w:type="paragraph" w:styleId="BodyText">
    <w:name w:val="Body Text"/>
    <w:basedOn w:val="Normal"/>
    <w:link w:val="BodyTextChar"/>
    <w:rsid w:val="00AF53EA"/>
    <w:pPr>
      <w:spacing w:after="120"/>
    </w:pPr>
  </w:style>
  <w:style w:type="character" w:customStyle="1" w:styleId="BodyTextChar">
    <w:name w:val="Body Text Char"/>
    <w:basedOn w:val="DefaultParagraphFont"/>
    <w:link w:val="BodyText"/>
    <w:rsid w:val="00AF53EA"/>
    <w:rPr>
      <w:rFonts w:ascii="Calibri" w:eastAsia="Times New Roman" w:hAnsi="Calibri" w:cs="Times New Roman"/>
      <w:sz w:val="20"/>
      <w:szCs w:val="20"/>
      <w:lang w:eastAsia="en-IE"/>
    </w:rPr>
  </w:style>
  <w:style w:type="paragraph" w:styleId="BodyTextIndent3">
    <w:name w:val="Body Text Indent 3"/>
    <w:basedOn w:val="Normal"/>
    <w:link w:val="BodyTextIndent3Char"/>
    <w:rsid w:val="00AF53EA"/>
    <w:pPr>
      <w:spacing w:after="120"/>
      <w:ind w:left="283"/>
    </w:pPr>
    <w:rPr>
      <w:sz w:val="16"/>
      <w:szCs w:val="16"/>
    </w:rPr>
  </w:style>
  <w:style w:type="character" w:customStyle="1" w:styleId="BodyTextIndent3Char">
    <w:name w:val="Body Text Indent 3 Char"/>
    <w:basedOn w:val="DefaultParagraphFont"/>
    <w:link w:val="BodyTextIndent3"/>
    <w:rsid w:val="00AF53EA"/>
    <w:rPr>
      <w:rFonts w:ascii="Calibri" w:eastAsia="Times New Roman" w:hAnsi="Calibri" w:cs="Times New Roman"/>
      <w:sz w:val="16"/>
      <w:szCs w:val="16"/>
    </w:rPr>
  </w:style>
  <w:style w:type="paragraph" w:customStyle="1" w:styleId="Default">
    <w:name w:val="Default"/>
    <w:rsid w:val="00AF53EA"/>
    <w:pPr>
      <w:autoSpaceDE w:val="0"/>
      <w:autoSpaceDN w:val="0"/>
      <w:adjustRightInd w:val="0"/>
      <w:spacing w:before="100"/>
    </w:pPr>
    <w:rPr>
      <w:rFonts w:ascii="Arial" w:eastAsia="Times New Roman" w:hAnsi="Arial" w:cs="Arial"/>
      <w:color w:val="000000"/>
      <w:sz w:val="24"/>
      <w:szCs w:val="24"/>
      <w:lang w:eastAsia="en-IE"/>
    </w:rPr>
  </w:style>
  <w:style w:type="paragraph" w:styleId="TOC3">
    <w:name w:val="toc 3"/>
    <w:basedOn w:val="Normal"/>
    <w:next w:val="Normal"/>
    <w:autoRedefine/>
    <w:uiPriority w:val="39"/>
    <w:unhideWhenUsed/>
    <w:rsid w:val="00DC48D2"/>
    <w:pPr>
      <w:tabs>
        <w:tab w:val="right" w:leader="dot" w:pos="9062"/>
      </w:tabs>
      <w:spacing w:before="0" w:after="100" w:line="259" w:lineRule="auto"/>
    </w:pPr>
    <w:rPr>
      <w:rFonts w:cs="Calibri"/>
      <w:b/>
      <w:noProof/>
      <w:color w:val="000000" w:themeColor="text1"/>
      <w:sz w:val="22"/>
      <w:szCs w:val="22"/>
      <w:lang w:val="en-GB" w:eastAsia="en-US"/>
    </w:rPr>
  </w:style>
  <w:style w:type="character" w:customStyle="1" w:styleId="NoSpacingChar">
    <w:name w:val="No Spacing Char"/>
    <w:link w:val="NoSpacing"/>
    <w:uiPriority w:val="1"/>
    <w:rsid w:val="00AF53EA"/>
    <w:rPr>
      <w:rFonts w:ascii="Calibri" w:eastAsia="Times New Roman" w:hAnsi="Calibri" w:cs="Times New Roman"/>
      <w:sz w:val="20"/>
      <w:szCs w:val="20"/>
      <w:lang w:eastAsia="en-IE"/>
    </w:rPr>
  </w:style>
  <w:style w:type="paragraph" w:styleId="NormalWeb">
    <w:name w:val="Normal (Web)"/>
    <w:basedOn w:val="Normal"/>
    <w:uiPriority w:val="99"/>
    <w:unhideWhenUsed/>
    <w:rsid w:val="00AF53EA"/>
    <w:pPr>
      <w:spacing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40F1D"/>
    <w:rPr>
      <w:color w:val="605E5C"/>
      <w:shd w:val="clear" w:color="auto" w:fill="E1DFDD"/>
    </w:rPr>
  </w:style>
  <w:style w:type="table" w:styleId="TableGrid">
    <w:name w:val="Table Grid"/>
    <w:basedOn w:val="TableNormal"/>
    <w:uiPriority w:val="59"/>
    <w:rsid w:val="0018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5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7D"/>
    <w:rPr>
      <w:rFonts w:ascii="Tahoma" w:eastAsia="Times New Roman" w:hAnsi="Tahoma" w:cs="Tahoma"/>
      <w:sz w:val="16"/>
      <w:szCs w:val="16"/>
      <w:lang w:eastAsia="en-IE"/>
    </w:rPr>
  </w:style>
  <w:style w:type="character" w:customStyle="1" w:styleId="Heading9Char">
    <w:name w:val="Heading 9 Char"/>
    <w:basedOn w:val="DefaultParagraphFont"/>
    <w:link w:val="Heading9"/>
    <w:uiPriority w:val="9"/>
    <w:semiHidden/>
    <w:rsid w:val="00D4184F"/>
    <w:rPr>
      <w:rFonts w:asciiTheme="majorHAnsi" w:eastAsiaTheme="majorEastAsia" w:hAnsiTheme="majorHAnsi" w:cstheme="majorBidi"/>
      <w:i/>
      <w:iCs/>
      <w:color w:val="272727" w:themeColor="text1" w:themeTint="D8"/>
      <w:sz w:val="21"/>
      <w:szCs w:val="21"/>
      <w:lang w:eastAsia="en-IE"/>
    </w:rPr>
  </w:style>
  <w:style w:type="paragraph" w:styleId="BodyText2">
    <w:name w:val="Body Text 2"/>
    <w:basedOn w:val="Normal"/>
    <w:link w:val="BodyText2Char"/>
    <w:uiPriority w:val="99"/>
    <w:semiHidden/>
    <w:unhideWhenUsed/>
    <w:rsid w:val="00D4184F"/>
    <w:pPr>
      <w:spacing w:after="120" w:line="480" w:lineRule="auto"/>
    </w:pPr>
  </w:style>
  <w:style w:type="character" w:customStyle="1" w:styleId="BodyText2Char">
    <w:name w:val="Body Text 2 Char"/>
    <w:basedOn w:val="DefaultParagraphFont"/>
    <w:link w:val="BodyText2"/>
    <w:uiPriority w:val="99"/>
    <w:semiHidden/>
    <w:rsid w:val="00D4184F"/>
    <w:rPr>
      <w:rFonts w:ascii="Calibri" w:eastAsia="Times New Roman" w:hAnsi="Calibri" w:cs="Times New Roman"/>
      <w:sz w:val="20"/>
      <w:szCs w:val="20"/>
      <w:lang w:eastAsia="en-IE"/>
    </w:rPr>
  </w:style>
  <w:style w:type="paragraph" w:styleId="Subtitle">
    <w:name w:val="Subtitle"/>
    <w:basedOn w:val="Normal"/>
    <w:next w:val="Normal"/>
    <w:link w:val="SubtitleChar"/>
    <w:qFormat/>
    <w:rsid w:val="00D4184F"/>
    <w:pPr>
      <w:spacing w:before="0" w:after="60" w:line="240" w:lineRule="auto"/>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rsid w:val="00D4184F"/>
    <w:rPr>
      <w:rFonts w:ascii="Cambria" w:eastAsia="Times New Roman" w:hAnsi="Cambria" w:cs="Times New Roman"/>
      <w:sz w:val="24"/>
      <w:szCs w:val="24"/>
      <w:lang w:val="en-GB"/>
    </w:rPr>
  </w:style>
  <w:style w:type="character" w:styleId="Strong">
    <w:name w:val="Strong"/>
    <w:basedOn w:val="DefaultParagraphFont"/>
    <w:qFormat/>
    <w:rsid w:val="00D4184F"/>
    <w:rPr>
      <w:b/>
      <w:bCs/>
    </w:rPr>
  </w:style>
  <w:style w:type="paragraph" w:styleId="PlainText">
    <w:name w:val="Plain Text"/>
    <w:basedOn w:val="Normal"/>
    <w:link w:val="PlainTextChar"/>
    <w:rsid w:val="00D4184F"/>
    <w:pPr>
      <w:spacing w:before="0" w:after="0" w:line="240" w:lineRule="auto"/>
    </w:pPr>
    <w:rPr>
      <w:rFonts w:ascii="Courier New" w:hAnsi="Courier New" w:cs="Courier New"/>
      <w:lang w:val="en-US" w:eastAsia="en-US"/>
    </w:rPr>
  </w:style>
  <w:style w:type="character" w:customStyle="1" w:styleId="PlainTextChar">
    <w:name w:val="Plain Text Char"/>
    <w:basedOn w:val="DefaultParagraphFont"/>
    <w:link w:val="PlainText"/>
    <w:rsid w:val="00D4184F"/>
    <w:rPr>
      <w:rFonts w:ascii="Courier New" w:eastAsia="Times New Roman" w:hAnsi="Courier New" w:cs="Courier New"/>
      <w:sz w:val="20"/>
      <w:szCs w:val="20"/>
      <w:lang w:val="en-US"/>
    </w:rPr>
  </w:style>
  <w:style w:type="character" w:customStyle="1" w:styleId="EmailStyle49">
    <w:name w:val="EmailStyle49"/>
    <w:basedOn w:val="DefaultParagraphFont"/>
    <w:semiHidden/>
    <w:rsid w:val="00D4184F"/>
    <w:rPr>
      <w:rFonts w:ascii="Arial" w:hAnsi="Arial" w:cs="Arial" w:hint="default"/>
      <w:color w:val="000080"/>
      <w:sz w:val="20"/>
      <w:szCs w:val="20"/>
    </w:rPr>
  </w:style>
  <w:style w:type="character" w:customStyle="1" w:styleId="Heading8Char">
    <w:name w:val="Heading 8 Char"/>
    <w:basedOn w:val="DefaultParagraphFont"/>
    <w:link w:val="Heading8"/>
    <w:uiPriority w:val="9"/>
    <w:semiHidden/>
    <w:rsid w:val="000B5959"/>
    <w:rPr>
      <w:rFonts w:asciiTheme="majorHAnsi" w:eastAsiaTheme="majorEastAsia" w:hAnsiTheme="majorHAnsi" w:cstheme="majorBidi"/>
      <w:color w:val="272727" w:themeColor="text1" w:themeTint="D8"/>
      <w:sz w:val="21"/>
      <w:szCs w:val="21"/>
      <w:lang w:eastAsia="en-IE"/>
    </w:rPr>
  </w:style>
  <w:style w:type="paragraph" w:styleId="BodyTextIndent">
    <w:name w:val="Body Text Indent"/>
    <w:basedOn w:val="Normal"/>
    <w:link w:val="BodyTextIndentChar"/>
    <w:uiPriority w:val="99"/>
    <w:semiHidden/>
    <w:unhideWhenUsed/>
    <w:rsid w:val="00986D77"/>
    <w:pPr>
      <w:spacing w:after="120"/>
      <w:ind w:left="283"/>
    </w:pPr>
  </w:style>
  <w:style w:type="character" w:customStyle="1" w:styleId="BodyTextIndentChar">
    <w:name w:val="Body Text Indent Char"/>
    <w:basedOn w:val="DefaultParagraphFont"/>
    <w:link w:val="BodyTextIndent"/>
    <w:uiPriority w:val="99"/>
    <w:semiHidden/>
    <w:rsid w:val="00986D77"/>
    <w:rPr>
      <w:rFonts w:ascii="Calibri" w:eastAsia="Times New Roman" w:hAnsi="Calibri" w:cs="Times New Roman"/>
      <w:sz w:val="20"/>
      <w:szCs w:val="20"/>
      <w:lang w:eastAsia="en-IE"/>
    </w:rPr>
  </w:style>
  <w:style w:type="character" w:styleId="CommentReference">
    <w:name w:val="annotation reference"/>
    <w:basedOn w:val="DefaultParagraphFont"/>
    <w:uiPriority w:val="99"/>
    <w:semiHidden/>
    <w:unhideWhenUsed/>
    <w:rsid w:val="0025025C"/>
    <w:rPr>
      <w:sz w:val="16"/>
      <w:szCs w:val="16"/>
    </w:rPr>
  </w:style>
  <w:style w:type="paragraph" w:styleId="CommentText">
    <w:name w:val="annotation text"/>
    <w:basedOn w:val="Normal"/>
    <w:link w:val="CommentTextChar"/>
    <w:uiPriority w:val="99"/>
    <w:unhideWhenUsed/>
    <w:rsid w:val="0025025C"/>
    <w:pPr>
      <w:spacing w:before="0" w:after="160"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25025C"/>
    <w:rPr>
      <w:sz w:val="20"/>
      <w:szCs w:val="20"/>
    </w:rPr>
  </w:style>
  <w:style w:type="character" w:customStyle="1" w:styleId="ListParagraphChar">
    <w:name w:val="List Paragraph Char"/>
    <w:link w:val="ListParagraph"/>
    <w:uiPriority w:val="1"/>
    <w:locked/>
    <w:rsid w:val="00A32A26"/>
    <w:rPr>
      <w:rFonts w:ascii="Calibri" w:eastAsia="Times New Roman" w:hAnsi="Calibri"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E214B8"/>
    <w:pPr>
      <w:spacing w:before="100" w:after="200"/>
    </w:pPr>
    <w:rPr>
      <w:rFonts w:ascii="Calibri" w:eastAsia="Times New Roman" w:hAnsi="Calibri" w:cs="Times New Roman"/>
      <w:b/>
      <w:bCs/>
      <w:lang w:eastAsia="en-IE"/>
    </w:rPr>
  </w:style>
  <w:style w:type="character" w:customStyle="1" w:styleId="CommentSubjectChar">
    <w:name w:val="Comment Subject Char"/>
    <w:basedOn w:val="CommentTextChar"/>
    <w:link w:val="CommentSubject"/>
    <w:uiPriority w:val="99"/>
    <w:semiHidden/>
    <w:rsid w:val="00E214B8"/>
    <w:rPr>
      <w:rFonts w:ascii="Calibri" w:eastAsia="Times New Roman" w:hAnsi="Calibri" w:cs="Times New Roman"/>
      <w:b/>
      <w:bCs/>
      <w:sz w:val="20"/>
      <w:szCs w:val="20"/>
      <w:lang w:eastAsia="en-IE"/>
    </w:rPr>
  </w:style>
  <w:style w:type="character" w:customStyle="1" w:styleId="Heading1Char">
    <w:name w:val="Heading 1 Char"/>
    <w:basedOn w:val="DefaultParagraphFont"/>
    <w:link w:val="Heading1"/>
    <w:uiPriority w:val="9"/>
    <w:rsid w:val="003A7C67"/>
    <w:rPr>
      <w:rFonts w:asciiTheme="majorHAnsi" w:eastAsiaTheme="majorEastAsia" w:hAnsiTheme="majorHAnsi" w:cstheme="majorBidi"/>
      <w:color w:val="365F91" w:themeColor="accent1" w:themeShade="BF"/>
      <w:sz w:val="32"/>
      <w:szCs w:val="32"/>
      <w:lang w:eastAsia="en-IE"/>
    </w:rPr>
  </w:style>
  <w:style w:type="character" w:styleId="UnresolvedMention">
    <w:name w:val="Unresolved Mention"/>
    <w:basedOn w:val="DefaultParagraphFont"/>
    <w:uiPriority w:val="99"/>
    <w:semiHidden/>
    <w:unhideWhenUsed/>
    <w:rsid w:val="009A5B28"/>
    <w:rPr>
      <w:color w:val="605E5C"/>
      <w:shd w:val="clear" w:color="auto" w:fill="E1DFDD"/>
    </w:rPr>
  </w:style>
  <w:style w:type="table" w:styleId="GridTable1Light">
    <w:name w:val="Grid Table 1 Light"/>
    <w:basedOn w:val="TableNormal"/>
    <w:uiPriority w:val="46"/>
    <w:rsid w:val="00557B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F84FFA"/>
    <w:pPr>
      <w:widowControl w:val="0"/>
      <w:autoSpaceDE w:val="0"/>
      <w:autoSpaceDN w:val="0"/>
      <w:spacing w:before="0" w:after="0" w:line="240" w:lineRule="auto"/>
      <w:ind w:left="409" w:hanging="360"/>
    </w:pPr>
    <w:rPr>
      <w:rFonts w:ascii="Verdana" w:eastAsia="Verdana" w:hAnsi="Verdana" w:cs="Verdana"/>
      <w:sz w:val="22"/>
      <w:szCs w:val="22"/>
      <w:lang w:val="en-US" w:eastAsia="en-US"/>
    </w:rPr>
  </w:style>
  <w:style w:type="character" w:customStyle="1" w:styleId="Heading2Char">
    <w:name w:val="Heading 2 Char"/>
    <w:basedOn w:val="DefaultParagraphFont"/>
    <w:link w:val="Heading2"/>
    <w:uiPriority w:val="9"/>
    <w:semiHidden/>
    <w:rsid w:val="00C447F2"/>
    <w:rPr>
      <w:rFonts w:asciiTheme="majorHAnsi" w:eastAsiaTheme="majorEastAsia" w:hAnsiTheme="majorHAnsi" w:cstheme="majorBidi"/>
      <w:color w:val="365F91" w:themeColor="accent1" w:themeShade="BF"/>
      <w:sz w:val="26"/>
      <w:szCs w:val="26"/>
      <w:lang w:eastAsia="en-IE"/>
    </w:rPr>
  </w:style>
  <w:style w:type="paragraph" w:styleId="TOC6">
    <w:name w:val="toc 6"/>
    <w:basedOn w:val="Normal"/>
    <w:next w:val="Normal"/>
    <w:autoRedefine/>
    <w:uiPriority w:val="39"/>
    <w:unhideWhenUsed/>
    <w:rsid w:val="001E6675"/>
    <w:pPr>
      <w:spacing w:after="100"/>
      <w:ind w:left="1000"/>
    </w:pPr>
  </w:style>
  <w:style w:type="paragraph" w:customStyle="1" w:styleId="Document1">
    <w:name w:val="Document 1"/>
    <w:rsid w:val="001E6675"/>
    <w:pPr>
      <w:keepNext/>
      <w:keepLines/>
      <w:tabs>
        <w:tab w:val="left" w:pos="-720"/>
      </w:tabs>
      <w:suppressAutoHyphens/>
      <w:spacing w:after="0" w:line="240" w:lineRule="auto"/>
    </w:pPr>
    <w:rPr>
      <w:rFonts w:ascii="Courier New" w:eastAsia="Times New Roman" w:hAnsi="Courier New" w:cs="Times New Roman"/>
      <w:sz w:val="24"/>
      <w:szCs w:val="20"/>
      <w:lang w:val="en-US" w:eastAsia="en-GB"/>
    </w:rPr>
  </w:style>
  <w:style w:type="paragraph" w:styleId="BodyTextIndent2">
    <w:name w:val="Body Text Indent 2"/>
    <w:basedOn w:val="Normal"/>
    <w:link w:val="BodyTextIndent2Char"/>
    <w:unhideWhenUsed/>
    <w:rsid w:val="00640FAA"/>
    <w:pPr>
      <w:spacing w:before="0" w:after="120" w:line="480" w:lineRule="auto"/>
      <w:ind w:left="283"/>
    </w:pPr>
    <w:rPr>
      <w:rFonts w:ascii="Times New Roman" w:hAnsi="Times New Roman"/>
      <w:sz w:val="26"/>
      <w:lang w:val="en-GB"/>
    </w:rPr>
  </w:style>
  <w:style w:type="character" w:customStyle="1" w:styleId="BodyTextIndent2Char">
    <w:name w:val="Body Text Indent 2 Char"/>
    <w:basedOn w:val="DefaultParagraphFont"/>
    <w:link w:val="BodyTextIndent2"/>
    <w:rsid w:val="00640FAA"/>
    <w:rPr>
      <w:rFonts w:ascii="Times New Roman" w:eastAsia="Times New Roman" w:hAnsi="Times New Roman" w:cs="Times New Roman"/>
      <w:sz w:val="26"/>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54404">
      <w:bodyDiv w:val="1"/>
      <w:marLeft w:val="0"/>
      <w:marRight w:val="0"/>
      <w:marTop w:val="0"/>
      <w:marBottom w:val="0"/>
      <w:divBdr>
        <w:top w:val="none" w:sz="0" w:space="0" w:color="auto"/>
        <w:left w:val="none" w:sz="0" w:space="0" w:color="auto"/>
        <w:bottom w:val="none" w:sz="0" w:space="0" w:color="auto"/>
        <w:right w:val="none" w:sz="0" w:space="0" w:color="auto"/>
      </w:divBdr>
    </w:div>
    <w:div w:id="57023611">
      <w:bodyDiv w:val="1"/>
      <w:marLeft w:val="0"/>
      <w:marRight w:val="0"/>
      <w:marTop w:val="0"/>
      <w:marBottom w:val="0"/>
      <w:divBdr>
        <w:top w:val="none" w:sz="0" w:space="0" w:color="auto"/>
        <w:left w:val="none" w:sz="0" w:space="0" w:color="auto"/>
        <w:bottom w:val="none" w:sz="0" w:space="0" w:color="auto"/>
        <w:right w:val="none" w:sz="0" w:space="0" w:color="auto"/>
      </w:divBdr>
    </w:div>
    <w:div w:id="124350450">
      <w:bodyDiv w:val="1"/>
      <w:marLeft w:val="0"/>
      <w:marRight w:val="0"/>
      <w:marTop w:val="0"/>
      <w:marBottom w:val="0"/>
      <w:divBdr>
        <w:top w:val="none" w:sz="0" w:space="0" w:color="auto"/>
        <w:left w:val="none" w:sz="0" w:space="0" w:color="auto"/>
        <w:bottom w:val="none" w:sz="0" w:space="0" w:color="auto"/>
        <w:right w:val="none" w:sz="0" w:space="0" w:color="auto"/>
      </w:divBdr>
    </w:div>
    <w:div w:id="311763905">
      <w:bodyDiv w:val="1"/>
      <w:marLeft w:val="0"/>
      <w:marRight w:val="0"/>
      <w:marTop w:val="0"/>
      <w:marBottom w:val="0"/>
      <w:divBdr>
        <w:top w:val="none" w:sz="0" w:space="0" w:color="auto"/>
        <w:left w:val="none" w:sz="0" w:space="0" w:color="auto"/>
        <w:bottom w:val="none" w:sz="0" w:space="0" w:color="auto"/>
        <w:right w:val="none" w:sz="0" w:space="0" w:color="auto"/>
      </w:divBdr>
    </w:div>
    <w:div w:id="557471167">
      <w:bodyDiv w:val="1"/>
      <w:marLeft w:val="0"/>
      <w:marRight w:val="0"/>
      <w:marTop w:val="0"/>
      <w:marBottom w:val="0"/>
      <w:divBdr>
        <w:top w:val="none" w:sz="0" w:space="0" w:color="auto"/>
        <w:left w:val="none" w:sz="0" w:space="0" w:color="auto"/>
        <w:bottom w:val="none" w:sz="0" w:space="0" w:color="auto"/>
        <w:right w:val="none" w:sz="0" w:space="0" w:color="auto"/>
      </w:divBdr>
    </w:div>
    <w:div w:id="559755871">
      <w:bodyDiv w:val="1"/>
      <w:marLeft w:val="0"/>
      <w:marRight w:val="0"/>
      <w:marTop w:val="0"/>
      <w:marBottom w:val="0"/>
      <w:divBdr>
        <w:top w:val="none" w:sz="0" w:space="0" w:color="auto"/>
        <w:left w:val="none" w:sz="0" w:space="0" w:color="auto"/>
        <w:bottom w:val="none" w:sz="0" w:space="0" w:color="auto"/>
        <w:right w:val="none" w:sz="0" w:space="0" w:color="auto"/>
      </w:divBdr>
    </w:div>
    <w:div w:id="621038284">
      <w:bodyDiv w:val="1"/>
      <w:marLeft w:val="0"/>
      <w:marRight w:val="0"/>
      <w:marTop w:val="0"/>
      <w:marBottom w:val="0"/>
      <w:divBdr>
        <w:top w:val="none" w:sz="0" w:space="0" w:color="auto"/>
        <w:left w:val="none" w:sz="0" w:space="0" w:color="auto"/>
        <w:bottom w:val="none" w:sz="0" w:space="0" w:color="auto"/>
        <w:right w:val="none" w:sz="0" w:space="0" w:color="auto"/>
      </w:divBdr>
    </w:div>
    <w:div w:id="1023046957">
      <w:bodyDiv w:val="1"/>
      <w:marLeft w:val="0"/>
      <w:marRight w:val="0"/>
      <w:marTop w:val="0"/>
      <w:marBottom w:val="0"/>
      <w:divBdr>
        <w:top w:val="none" w:sz="0" w:space="0" w:color="auto"/>
        <w:left w:val="none" w:sz="0" w:space="0" w:color="auto"/>
        <w:bottom w:val="none" w:sz="0" w:space="0" w:color="auto"/>
        <w:right w:val="none" w:sz="0" w:space="0" w:color="auto"/>
      </w:divBdr>
    </w:div>
    <w:div w:id="1100103878">
      <w:bodyDiv w:val="1"/>
      <w:marLeft w:val="0"/>
      <w:marRight w:val="0"/>
      <w:marTop w:val="0"/>
      <w:marBottom w:val="0"/>
      <w:divBdr>
        <w:top w:val="none" w:sz="0" w:space="0" w:color="auto"/>
        <w:left w:val="none" w:sz="0" w:space="0" w:color="auto"/>
        <w:bottom w:val="none" w:sz="0" w:space="0" w:color="auto"/>
        <w:right w:val="none" w:sz="0" w:space="0" w:color="auto"/>
      </w:divBdr>
    </w:div>
    <w:div w:id="1316684904">
      <w:bodyDiv w:val="1"/>
      <w:marLeft w:val="0"/>
      <w:marRight w:val="0"/>
      <w:marTop w:val="0"/>
      <w:marBottom w:val="0"/>
      <w:divBdr>
        <w:top w:val="none" w:sz="0" w:space="0" w:color="auto"/>
        <w:left w:val="none" w:sz="0" w:space="0" w:color="auto"/>
        <w:bottom w:val="none" w:sz="0" w:space="0" w:color="auto"/>
        <w:right w:val="none" w:sz="0" w:space="0" w:color="auto"/>
      </w:divBdr>
    </w:div>
    <w:div w:id="1655724153">
      <w:bodyDiv w:val="1"/>
      <w:marLeft w:val="0"/>
      <w:marRight w:val="0"/>
      <w:marTop w:val="0"/>
      <w:marBottom w:val="0"/>
      <w:divBdr>
        <w:top w:val="none" w:sz="0" w:space="0" w:color="auto"/>
        <w:left w:val="none" w:sz="0" w:space="0" w:color="auto"/>
        <w:bottom w:val="none" w:sz="0" w:space="0" w:color="auto"/>
        <w:right w:val="none" w:sz="0" w:space="0" w:color="auto"/>
      </w:divBdr>
    </w:div>
    <w:div w:id="20221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waterfordcouncil.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ment@waterfordcounc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e208e405-7f5c-4092-9d00-ae49e9a9738c" xsi:nil="true"/>
    <_dlc_DocId xmlns="e208e405-7f5c-4092-9d00-ae49e9a9738c">QJRXD6XXMKKK-252120711-638</_dlc_DocId>
    <_dlc_DocIdUrl xmlns="e208e405-7f5c-4092-9d00-ae49e9a9738c">
      <Url>http://intranet/sites/hr/recruit/_layouts/15/DocIdRedir.aspx?ID=QJRXD6XXMKKK-252120711-638</Url>
      <Description>QJRXD6XXMKKK-252120711-638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4F60C675A9B9F844A82735196D7D757B" ma:contentTypeVersion="1" ma:contentTypeDescription="Create a new document." ma:contentTypeScope="" ma:versionID="266dcd1f446dc859795472af6a173cc4">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1B337-10E5-4EF8-94CC-C9804DECC2FD}">
  <ds:schemaRefs>
    <ds:schemaRef ds:uri="http://schemas.microsoft.com/sharepoint/events"/>
  </ds:schemaRefs>
</ds:datastoreItem>
</file>

<file path=customXml/itemProps2.xml><?xml version="1.0" encoding="utf-8"?>
<ds:datastoreItem xmlns:ds="http://schemas.openxmlformats.org/officeDocument/2006/customXml" ds:itemID="{BF083C35-D0FC-4C72-9F01-CF2DAD86772B}">
  <ds:schemaRefs>
    <ds:schemaRef ds:uri="http://schemas.microsoft.com/sharepoint/v3/contenttype/forms"/>
  </ds:schemaRefs>
</ds:datastoreItem>
</file>

<file path=customXml/itemProps3.xml><?xml version="1.0" encoding="utf-8"?>
<ds:datastoreItem xmlns:ds="http://schemas.openxmlformats.org/officeDocument/2006/customXml" ds:itemID="{9EE42E80-D43D-49C1-804E-E3A5CC409136}">
  <ds:schemaRefs>
    <ds:schemaRef ds:uri="http://schemas.microsoft.com/office/2006/documentManagement/types"/>
    <ds:schemaRef ds:uri="http://purl.org/dc/terms/"/>
    <ds:schemaRef ds:uri="e208e405-7f5c-4092-9d00-ae49e9a9738c"/>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EEF765C-E5AB-4709-82DA-52910519F39D}">
  <ds:schemaRefs>
    <ds:schemaRef ds:uri="http://schemas.openxmlformats.org/officeDocument/2006/bibliography"/>
  </ds:schemaRefs>
</ds:datastoreItem>
</file>

<file path=customXml/itemProps5.xml><?xml version="1.0" encoding="utf-8"?>
<ds:datastoreItem xmlns:ds="http://schemas.openxmlformats.org/officeDocument/2006/customXml" ds:itemID="{50C7CB7D-10EB-445E-9391-499A16884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5266</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Internal Auditor - Candidate Information Booklet</vt:lpstr>
    </vt:vector>
  </TitlesOfParts>
  <Company>Meath County Council</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Auditor - Candidate Information Booklet</dc:title>
  <dc:creator>Ashling Buchanan (Cahill)</dc:creator>
  <cp:lastModifiedBy>Karen Hallahan</cp:lastModifiedBy>
  <cp:revision>19</cp:revision>
  <cp:lastPrinted>2023-01-31T09:31:00Z</cp:lastPrinted>
  <dcterms:created xsi:type="dcterms:W3CDTF">2024-04-15T12:45:00Z</dcterms:created>
  <dcterms:modified xsi:type="dcterms:W3CDTF">2024-04-22T09:05:00Z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0x0101004F60C675A9B9F844A82735196D7D757B</vt:lpwstr>
  </property>
  <property fmtid="{D5CDD505-2E9C-101B-9397-08002B2CF9AE}" pid="3" name="_dlc_DocIdItemGuid">
    <vt:lpwstr>3f9c6f05-a555-4cb5-8f00-1d2e5796d6ed</vt:lpwstr>
  </property>
  <property fmtid="{D5CDD505-2E9C-101B-9397-08002B2CF9AE}" pid="4" name="Order">
    <vt:r8>1800</vt:r8>
  </property>
</Properties>
</file>